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F89FB" w14:textId="7C2C3B5F" w:rsidR="00F27C82" w:rsidRPr="00D72B03" w:rsidRDefault="005330A2" w:rsidP="00F27C82">
      <w:pPr>
        <w:ind w:right="17"/>
        <w:outlineLvl w:val="0"/>
        <w:rPr>
          <w:rFonts w:ascii="Arial" w:hAnsi="Arial" w:cs="Arial"/>
          <w:b/>
          <w:sz w:val="22"/>
          <w:szCs w:val="22"/>
          <w:u w:val="single"/>
        </w:rPr>
      </w:pPr>
      <w:r>
        <w:rPr>
          <w:rFonts w:ascii="Arial" w:hAnsi="Arial" w:cs="Arial"/>
          <w:b/>
          <w:sz w:val="22"/>
          <w:szCs w:val="22"/>
          <w:u w:val="single"/>
        </w:rPr>
        <w:t>Online-</w:t>
      </w:r>
      <w:r w:rsidR="005342BB">
        <w:rPr>
          <w:rFonts w:ascii="Arial" w:hAnsi="Arial" w:cs="Arial"/>
          <w:b/>
          <w:sz w:val="22"/>
          <w:szCs w:val="22"/>
          <w:u w:val="single"/>
        </w:rPr>
        <w:t>Urlaubsb</w:t>
      </w:r>
      <w:r w:rsidR="00D72B03">
        <w:rPr>
          <w:rFonts w:ascii="Arial" w:hAnsi="Arial" w:cs="Arial"/>
          <w:b/>
          <w:sz w:val="22"/>
          <w:szCs w:val="22"/>
          <w:u w:val="single"/>
        </w:rPr>
        <w:t>uchungen</w:t>
      </w:r>
      <w:r w:rsidR="005342BB">
        <w:rPr>
          <w:rFonts w:ascii="Arial" w:hAnsi="Arial" w:cs="Arial"/>
          <w:b/>
          <w:sz w:val="22"/>
          <w:szCs w:val="22"/>
          <w:u w:val="single"/>
        </w:rPr>
        <w:t xml:space="preserve"> </w:t>
      </w:r>
      <w:r w:rsidR="00E747E9">
        <w:rPr>
          <w:rFonts w:ascii="Arial" w:hAnsi="Arial" w:cs="Arial"/>
          <w:b/>
          <w:sz w:val="22"/>
          <w:szCs w:val="22"/>
          <w:u w:val="single"/>
        </w:rPr>
        <w:t xml:space="preserve">werden immer beliebter </w:t>
      </w:r>
      <w:r w:rsidR="005342BB">
        <w:rPr>
          <w:rFonts w:ascii="Arial" w:hAnsi="Arial" w:cs="Arial"/>
          <w:b/>
          <w:sz w:val="22"/>
          <w:szCs w:val="22"/>
          <w:u w:val="single"/>
        </w:rPr>
        <w:t>–</w:t>
      </w:r>
      <w:r w:rsidR="00AC4403">
        <w:rPr>
          <w:rFonts w:ascii="Arial" w:hAnsi="Arial" w:cs="Arial"/>
          <w:b/>
          <w:sz w:val="22"/>
          <w:szCs w:val="22"/>
          <w:u w:val="single"/>
        </w:rPr>
        <w:br/>
      </w:r>
      <w:r w:rsidR="00E747E9">
        <w:rPr>
          <w:rFonts w:ascii="Arial" w:hAnsi="Arial" w:cs="Arial"/>
          <w:b/>
          <w:sz w:val="22"/>
          <w:szCs w:val="22"/>
          <w:u w:val="single"/>
        </w:rPr>
        <w:t xml:space="preserve">und </w:t>
      </w:r>
      <w:r w:rsidR="00D72B03">
        <w:rPr>
          <w:rFonts w:ascii="Arial" w:hAnsi="Arial" w:cs="Arial"/>
          <w:b/>
          <w:sz w:val="22"/>
          <w:szCs w:val="22"/>
          <w:u w:val="single"/>
        </w:rPr>
        <w:t>mit den richtigen Zahlungsarten</w:t>
      </w:r>
      <w:r w:rsidR="00E747E9">
        <w:rPr>
          <w:rFonts w:ascii="Arial" w:hAnsi="Arial" w:cs="Arial"/>
          <w:b/>
          <w:sz w:val="22"/>
          <w:szCs w:val="22"/>
          <w:u w:val="single"/>
        </w:rPr>
        <w:t xml:space="preserve"> </w:t>
      </w:r>
      <w:r w:rsidR="004A298F">
        <w:rPr>
          <w:rFonts w:ascii="Arial" w:hAnsi="Arial" w:cs="Arial"/>
          <w:b/>
          <w:sz w:val="22"/>
          <w:szCs w:val="22"/>
          <w:u w:val="single"/>
        </w:rPr>
        <w:t xml:space="preserve">wären weitere Zuwächse </w:t>
      </w:r>
      <w:r w:rsidR="001C7D06">
        <w:rPr>
          <w:rFonts w:ascii="Arial" w:hAnsi="Arial" w:cs="Arial"/>
          <w:b/>
          <w:sz w:val="22"/>
          <w:szCs w:val="22"/>
          <w:u w:val="single"/>
        </w:rPr>
        <w:t>zu erwarten</w:t>
      </w:r>
    </w:p>
    <w:p w14:paraId="11FD3E93" w14:textId="77777777" w:rsidR="00F27C82" w:rsidRPr="006E58EC" w:rsidRDefault="00F27C82" w:rsidP="00F27C82">
      <w:pPr>
        <w:tabs>
          <w:tab w:val="left" w:pos="7560"/>
          <w:tab w:val="left" w:pos="7740"/>
        </w:tabs>
        <w:ind w:right="17"/>
        <w:rPr>
          <w:rFonts w:ascii="Arial" w:hAnsi="Arial" w:cs="Arial"/>
          <w:sz w:val="32"/>
          <w:szCs w:val="32"/>
        </w:rPr>
      </w:pPr>
      <w:r w:rsidRPr="00BA12D0">
        <w:rPr>
          <w:rFonts w:ascii="Arial" w:hAnsi="Arial" w:cs="Arial"/>
          <w:sz w:val="36"/>
          <w:szCs w:val="36"/>
        </w:rPr>
        <w:softHyphen/>
      </w:r>
      <w:r w:rsidRPr="00BA12D0">
        <w:rPr>
          <w:rFonts w:ascii="Arial" w:hAnsi="Arial" w:cs="Arial"/>
          <w:sz w:val="36"/>
          <w:szCs w:val="36"/>
        </w:rPr>
        <w:softHyphen/>
      </w:r>
    </w:p>
    <w:p w14:paraId="3B563F74" w14:textId="541462B6" w:rsidR="0051031D" w:rsidRPr="00873433" w:rsidRDefault="00371370" w:rsidP="00BF6C32">
      <w:pPr>
        <w:tabs>
          <w:tab w:val="left" w:pos="6255"/>
        </w:tabs>
        <w:ind w:right="17"/>
        <w:rPr>
          <w:rFonts w:ascii="Arial" w:hAnsi="Arial" w:cs="Arial"/>
          <w:b/>
          <w:sz w:val="28"/>
          <w:szCs w:val="28"/>
        </w:rPr>
      </w:pPr>
      <w:r w:rsidRPr="00873433">
        <w:rPr>
          <w:rFonts w:ascii="Arial" w:hAnsi="Arial" w:cs="Arial"/>
          <w:b/>
          <w:sz w:val="28"/>
          <w:szCs w:val="28"/>
        </w:rPr>
        <w:t>Verbraucherumfrage</w:t>
      </w:r>
      <w:r w:rsidR="00976EC1" w:rsidRPr="00873433">
        <w:rPr>
          <w:rFonts w:ascii="Arial" w:hAnsi="Arial" w:cs="Arial"/>
          <w:b/>
          <w:sz w:val="28"/>
          <w:szCs w:val="28"/>
        </w:rPr>
        <w:t xml:space="preserve"> von Boniversum: </w:t>
      </w:r>
      <w:r w:rsidR="00D72B03" w:rsidRPr="00873433">
        <w:rPr>
          <w:rFonts w:ascii="Arial" w:hAnsi="Arial" w:cs="Arial"/>
          <w:b/>
          <w:sz w:val="28"/>
          <w:szCs w:val="28"/>
        </w:rPr>
        <w:br/>
      </w:r>
      <w:r w:rsidR="00AC4403" w:rsidRPr="00873433">
        <w:rPr>
          <w:rFonts w:ascii="Arial" w:hAnsi="Arial" w:cs="Arial"/>
          <w:b/>
          <w:sz w:val="28"/>
          <w:szCs w:val="28"/>
        </w:rPr>
        <w:t xml:space="preserve">Urlaubsreisen </w:t>
      </w:r>
      <w:r w:rsidR="00576050" w:rsidRPr="00873433">
        <w:rPr>
          <w:rFonts w:ascii="Arial" w:hAnsi="Arial" w:cs="Arial"/>
          <w:b/>
          <w:sz w:val="28"/>
          <w:szCs w:val="28"/>
        </w:rPr>
        <w:t xml:space="preserve">bucht </w:t>
      </w:r>
      <w:r w:rsidR="00B10F7E" w:rsidRPr="00873433">
        <w:rPr>
          <w:rFonts w:ascii="Arial" w:hAnsi="Arial" w:cs="Arial"/>
          <w:b/>
          <w:sz w:val="28"/>
          <w:szCs w:val="28"/>
        </w:rPr>
        <w:t>der</w:t>
      </w:r>
      <w:r w:rsidR="00576050" w:rsidRPr="00873433">
        <w:rPr>
          <w:rFonts w:ascii="Arial" w:hAnsi="Arial" w:cs="Arial"/>
          <w:b/>
          <w:sz w:val="28"/>
          <w:szCs w:val="28"/>
        </w:rPr>
        <w:t xml:space="preserve"> Deutsche</w:t>
      </w:r>
      <w:r w:rsidR="00B648DA" w:rsidRPr="00873433">
        <w:rPr>
          <w:rFonts w:ascii="Arial" w:hAnsi="Arial" w:cs="Arial"/>
          <w:b/>
          <w:sz w:val="28"/>
          <w:szCs w:val="28"/>
        </w:rPr>
        <w:t xml:space="preserve"> </w:t>
      </w:r>
      <w:r w:rsidR="00873433" w:rsidRPr="00873433">
        <w:rPr>
          <w:rFonts w:ascii="Arial" w:hAnsi="Arial" w:cs="Arial"/>
          <w:b/>
          <w:sz w:val="28"/>
          <w:szCs w:val="28"/>
        </w:rPr>
        <w:t>zunehmend</w:t>
      </w:r>
      <w:r w:rsidR="00576050" w:rsidRPr="00873433">
        <w:rPr>
          <w:rFonts w:ascii="Arial" w:hAnsi="Arial" w:cs="Arial"/>
          <w:b/>
          <w:sz w:val="28"/>
          <w:szCs w:val="28"/>
        </w:rPr>
        <w:t xml:space="preserve"> </w:t>
      </w:r>
      <w:r w:rsidR="00873433" w:rsidRPr="00873433">
        <w:rPr>
          <w:rFonts w:ascii="Arial" w:hAnsi="Arial" w:cs="Arial"/>
          <w:b/>
          <w:sz w:val="28"/>
          <w:szCs w:val="28"/>
        </w:rPr>
        <w:t>online</w:t>
      </w:r>
    </w:p>
    <w:p w14:paraId="76CD2BDD" w14:textId="77777777" w:rsidR="00F27C82" w:rsidRPr="00BA12D0" w:rsidRDefault="00F27C82" w:rsidP="00F27C82">
      <w:pPr>
        <w:tabs>
          <w:tab w:val="left" w:pos="7560"/>
          <w:tab w:val="left" w:pos="7740"/>
        </w:tabs>
        <w:ind w:right="17"/>
        <w:rPr>
          <w:rFonts w:ascii="Arial" w:hAnsi="Arial" w:cs="Arial"/>
          <w:sz w:val="32"/>
          <w:szCs w:val="32"/>
          <w:u w:val="single"/>
        </w:rPr>
      </w:pPr>
    </w:p>
    <w:p w14:paraId="2855544B" w14:textId="698ECF40" w:rsidR="00E32DA2" w:rsidRPr="004E6E41" w:rsidRDefault="00F27C82" w:rsidP="004E6E41">
      <w:pPr>
        <w:autoSpaceDE w:val="0"/>
        <w:autoSpaceDN w:val="0"/>
        <w:adjustRightInd w:val="0"/>
        <w:spacing w:line="360" w:lineRule="auto"/>
        <w:rPr>
          <w:rFonts w:ascii="Arial" w:eastAsiaTheme="minorHAnsi" w:hAnsi="Arial" w:cs="Arial"/>
          <w:b/>
          <w:bCs/>
          <w:sz w:val="22"/>
          <w:szCs w:val="22"/>
          <w:lang w:eastAsia="en-US"/>
        </w:rPr>
      </w:pPr>
      <w:r w:rsidRPr="004E6E41">
        <w:rPr>
          <w:rFonts w:ascii="Arial" w:hAnsi="Arial" w:cs="Arial"/>
          <w:b/>
          <w:sz w:val="22"/>
          <w:szCs w:val="22"/>
          <w:u w:val="single"/>
        </w:rPr>
        <w:t xml:space="preserve">Neuss, </w:t>
      </w:r>
      <w:r w:rsidR="00884FFE">
        <w:rPr>
          <w:rFonts w:ascii="Arial" w:hAnsi="Arial" w:cs="Arial"/>
          <w:b/>
          <w:sz w:val="22"/>
          <w:szCs w:val="22"/>
          <w:u w:val="single"/>
        </w:rPr>
        <w:t>11</w:t>
      </w:r>
      <w:r w:rsidRPr="004E6E41">
        <w:rPr>
          <w:rFonts w:ascii="Arial" w:hAnsi="Arial" w:cs="Arial"/>
          <w:b/>
          <w:sz w:val="22"/>
          <w:szCs w:val="22"/>
          <w:u w:val="single"/>
        </w:rPr>
        <w:t xml:space="preserve">. </w:t>
      </w:r>
      <w:r w:rsidR="007416DB" w:rsidRPr="004E6E41">
        <w:rPr>
          <w:rFonts w:ascii="Arial" w:hAnsi="Arial" w:cs="Arial"/>
          <w:b/>
          <w:sz w:val="22"/>
          <w:szCs w:val="22"/>
          <w:u w:val="single"/>
        </w:rPr>
        <w:t>Juli</w:t>
      </w:r>
      <w:r w:rsidRPr="004E6E41">
        <w:rPr>
          <w:rFonts w:ascii="Arial" w:hAnsi="Arial" w:cs="Arial"/>
          <w:b/>
          <w:sz w:val="22"/>
          <w:szCs w:val="22"/>
          <w:u w:val="single"/>
        </w:rPr>
        <w:t xml:space="preserve"> 201</w:t>
      </w:r>
      <w:r w:rsidR="00D04B8B" w:rsidRPr="004E6E41">
        <w:rPr>
          <w:rFonts w:ascii="Arial" w:hAnsi="Arial" w:cs="Arial"/>
          <w:b/>
          <w:sz w:val="22"/>
          <w:szCs w:val="22"/>
          <w:u w:val="single"/>
        </w:rPr>
        <w:t>9</w:t>
      </w:r>
      <w:r w:rsidRPr="004E6E41">
        <w:rPr>
          <w:rFonts w:ascii="Arial" w:hAnsi="Arial" w:cs="Arial"/>
          <w:b/>
          <w:sz w:val="22"/>
          <w:szCs w:val="22"/>
        </w:rPr>
        <w:t xml:space="preserve"> – </w:t>
      </w:r>
      <w:r w:rsidR="0078519A" w:rsidRPr="004E6E41">
        <w:rPr>
          <w:rFonts w:ascii="Arial" w:hAnsi="Arial" w:cs="Arial"/>
          <w:b/>
          <w:sz w:val="22"/>
          <w:szCs w:val="22"/>
        </w:rPr>
        <w:t>80</w:t>
      </w:r>
      <w:r w:rsidR="004E6E41">
        <w:rPr>
          <w:rFonts w:ascii="Arial" w:hAnsi="Arial" w:cs="Arial"/>
          <w:b/>
          <w:sz w:val="22"/>
          <w:szCs w:val="22"/>
        </w:rPr>
        <w:t xml:space="preserve"> Prozent</w:t>
      </w:r>
      <w:r w:rsidR="0078519A" w:rsidRPr="004E6E41">
        <w:rPr>
          <w:rFonts w:ascii="Arial" w:hAnsi="Arial" w:cs="Arial"/>
          <w:b/>
          <w:sz w:val="22"/>
          <w:szCs w:val="22"/>
        </w:rPr>
        <w:t xml:space="preserve"> </w:t>
      </w:r>
      <w:r w:rsidR="00B10F7E" w:rsidRPr="004E6E41">
        <w:rPr>
          <w:rFonts w:ascii="Arial" w:hAnsi="Arial" w:cs="Arial"/>
          <w:b/>
          <w:sz w:val="22"/>
          <w:szCs w:val="22"/>
        </w:rPr>
        <w:t>der deutschen Bevölkerung</w:t>
      </w:r>
      <w:r w:rsidR="0078519A" w:rsidRPr="004E6E41">
        <w:rPr>
          <w:rFonts w:ascii="Arial" w:hAnsi="Arial" w:cs="Arial"/>
          <w:b/>
          <w:sz w:val="22"/>
          <w:szCs w:val="22"/>
        </w:rPr>
        <w:t xml:space="preserve"> haben schon mal online </w:t>
      </w:r>
      <w:r w:rsidR="00020965" w:rsidRPr="004E6E41">
        <w:rPr>
          <w:rFonts w:ascii="Arial" w:hAnsi="Arial" w:cs="Arial"/>
          <w:b/>
          <w:sz w:val="22"/>
          <w:szCs w:val="22"/>
        </w:rPr>
        <w:t xml:space="preserve">mindestens eine </w:t>
      </w:r>
      <w:r w:rsidR="0078519A" w:rsidRPr="004E6E41">
        <w:rPr>
          <w:rFonts w:ascii="Arial" w:hAnsi="Arial" w:cs="Arial"/>
          <w:b/>
          <w:sz w:val="22"/>
          <w:szCs w:val="22"/>
        </w:rPr>
        <w:t>Urlaub</w:t>
      </w:r>
      <w:r w:rsidR="00020965" w:rsidRPr="004E6E41">
        <w:rPr>
          <w:rFonts w:ascii="Arial" w:hAnsi="Arial" w:cs="Arial"/>
          <w:b/>
          <w:sz w:val="22"/>
          <w:szCs w:val="22"/>
        </w:rPr>
        <w:t xml:space="preserve">sreise (Flug und Hotel </w:t>
      </w:r>
      <w:r w:rsidR="00AD3FDC" w:rsidRPr="004E6E41">
        <w:rPr>
          <w:rFonts w:ascii="Arial" w:hAnsi="Arial" w:cs="Arial"/>
          <w:b/>
          <w:sz w:val="22"/>
          <w:szCs w:val="22"/>
        </w:rPr>
        <w:t xml:space="preserve">in </w:t>
      </w:r>
      <w:r w:rsidR="00020965" w:rsidRPr="004E6E41">
        <w:rPr>
          <w:rFonts w:ascii="Arial" w:hAnsi="Arial" w:cs="Arial"/>
          <w:b/>
          <w:sz w:val="22"/>
          <w:szCs w:val="22"/>
        </w:rPr>
        <w:t>einer Buchung)</w:t>
      </w:r>
      <w:r w:rsidR="0078519A" w:rsidRPr="004E6E41">
        <w:rPr>
          <w:rFonts w:ascii="Arial" w:hAnsi="Arial" w:cs="Arial"/>
          <w:b/>
          <w:sz w:val="22"/>
          <w:szCs w:val="22"/>
        </w:rPr>
        <w:t xml:space="preserve"> gebucht. </w:t>
      </w:r>
      <w:r w:rsidR="004E6E41" w:rsidRPr="004E6E41">
        <w:rPr>
          <w:rFonts w:ascii="Arial" w:eastAsiaTheme="minorHAnsi" w:hAnsi="Arial" w:cs="Arial"/>
          <w:b/>
          <w:bCs/>
          <w:sz w:val="22"/>
          <w:szCs w:val="22"/>
          <w:lang w:eastAsia="en-US"/>
        </w:rPr>
        <w:t xml:space="preserve">Etwa jeder zweite Verbraucher sogar eine bis zwei Urlaubsreisen in den letzten 12 Monaten. </w:t>
      </w:r>
      <w:r w:rsidR="00AD3FDC" w:rsidRPr="004E6E41">
        <w:rPr>
          <w:rFonts w:ascii="Arial" w:hAnsi="Arial" w:cs="Arial"/>
          <w:b/>
          <w:sz w:val="22"/>
          <w:szCs w:val="22"/>
        </w:rPr>
        <w:t>Gemäß</w:t>
      </w:r>
      <w:r w:rsidR="000E63AD" w:rsidRPr="004E6E41">
        <w:rPr>
          <w:rFonts w:ascii="Arial" w:hAnsi="Arial" w:cs="Arial"/>
          <w:b/>
          <w:sz w:val="22"/>
          <w:szCs w:val="22"/>
        </w:rPr>
        <w:t xml:space="preserve"> </w:t>
      </w:r>
      <w:r w:rsidR="004E6E41">
        <w:rPr>
          <w:rFonts w:ascii="Arial" w:hAnsi="Arial" w:cs="Arial"/>
          <w:b/>
          <w:sz w:val="22"/>
          <w:szCs w:val="22"/>
        </w:rPr>
        <w:t>den Ergebnissen der aktuellen</w:t>
      </w:r>
      <w:r w:rsidR="000E63AD" w:rsidRPr="004E6E41">
        <w:rPr>
          <w:rFonts w:ascii="Arial" w:hAnsi="Arial" w:cs="Arial"/>
          <w:b/>
          <w:sz w:val="22"/>
          <w:szCs w:val="22"/>
        </w:rPr>
        <w:t xml:space="preserve"> Verbraucher</w:t>
      </w:r>
      <w:r w:rsidR="00E32DA2" w:rsidRPr="004E6E41">
        <w:rPr>
          <w:rFonts w:ascii="Arial" w:hAnsi="Arial" w:cs="Arial"/>
          <w:b/>
          <w:sz w:val="22"/>
          <w:szCs w:val="22"/>
        </w:rPr>
        <w:softHyphen/>
      </w:r>
      <w:r w:rsidR="000E63AD" w:rsidRPr="004E6E41">
        <w:rPr>
          <w:rFonts w:ascii="Arial" w:hAnsi="Arial" w:cs="Arial"/>
          <w:b/>
          <w:sz w:val="22"/>
          <w:szCs w:val="22"/>
        </w:rPr>
        <w:t>um</w:t>
      </w:r>
      <w:r w:rsidR="00E32DA2" w:rsidRPr="004E6E41">
        <w:rPr>
          <w:rFonts w:ascii="Arial" w:hAnsi="Arial" w:cs="Arial"/>
          <w:b/>
          <w:sz w:val="22"/>
          <w:szCs w:val="22"/>
        </w:rPr>
        <w:softHyphen/>
      </w:r>
      <w:r w:rsidR="000E63AD" w:rsidRPr="004E6E41">
        <w:rPr>
          <w:rFonts w:ascii="Arial" w:hAnsi="Arial" w:cs="Arial"/>
          <w:b/>
          <w:sz w:val="22"/>
          <w:szCs w:val="22"/>
        </w:rPr>
        <w:t>frage der Creditreform Bonive</w:t>
      </w:r>
      <w:r w:rsidR="004E6E41">
        <w:rPr>
          <w:rFonts w:ascii="Arial" w:hAnsi="Arial" w:cs="Arial"/>
          <w:b/>
          <w:sz w:val="22"/>
          <w:szCs w:val="22"/>
        </w:rPr>
        <w:t xml:space="preserve">rsum GmbH </w:t>
      </w:r>
      <w:r w:rsidR="000E63AD" w:rsidRPr="004E6E41">
        <w:rPr>
          <w:rFonts w:ascii="Arial" w:hAnsi="Arial" w:cs="Arial"/>
          <w:b/>
          <w:sz w:val="22"/>
          <w:szCs w:val="22"/>
        </w:rPr>
        <w:t xml:space="preserve">gewinnen </w:t>
      </w:r>
      <w:r w:rsidR="000E63AD" w:rsidRPr="004E6E41">
        <w:rPr>
          <w:rFonts w:ascii="Arial" w:eastAsiaTheme="minorHAnsi" w:hAnsi="Arial" w:cs="Arial"/>
          <w:b/>
          <w:sz w:val="22"/>
          <w:szCs w:val="22"/>
        </w:rPr>
        <w:t xml:space="preserve">Online-Buchungen von Urlaubsreisen – ob längerfristig geplant oder „last </w:t>
      </w:r>
      <w:proofErr w:type="spellStart"/>
      <w:r w:rsidR="000E63AD" w:rsidRPr="004E6E41">
        <w:rPr>
          <w:rFonts w:ascii="Arial" w:eastAsiaTheme="minorHAnsi" w:hAnsi="Arial" w:cs="Arial"/>
          <w:b/>
          <w:sz w:val="22"/>
          <w:szCs w:val="22"/>
        </w:rPr>
        <w:t>minute</w:t>
      </w:r>
      <w:proofErr w:type="spellEnd"/>
      <w:r w:rsidR="000E63AD" w:rsidRPr="004E6E41">
        <w:rPr>
          <w:rFonts w:ascii="Arial" w:eastAsiaTheme="minorHAnsi" w:hAnsi="Arial" w:cs="Arial"/>
          <w:b/>
          <w:sz w:val="22"/>
          <w:szCs w:val="22"/>
        </w:rPr>
        <w:t>“ –</w:t>
      </w:r>
      <w:r w:rsidR="00E32DA2" w:rsidRPr="004E6E41">
        <w:rPr>
          <w:rFonts w:ascii="Arial" w:eastAsiaTheme="minorHAnsi" w:hAnsi="Arial" w:cs="Arial"/>
          <w:b/>
          <w:sz w:val="22"/>
          <w:szCs w:val="22"/>
        </w:rPr>
        <w:t xml:space="preserve"> </w:t>
      </w:r>
      <w:r w:rsidR="000E63AD" w:rsidRPr="004E6E41">
        <w:rPr>
          <w:rFonts w:ascii="Arial" w:eastAsiaTheme="minorHAnsi" w:hAnsi="Arial" w:cs="Arial"/>
          <w:b/>
          <w:sz w:val="22"/>
          <w:szCs w:val="22"/>
        </w:rPr>
        <w:t>immer mehr an Bedeutung.</w:t>
      </w:r>
      <w:r w:rsidR="00E32DA2" w:rsidRPr="004E6E41">
        <w:rPr>
          <w:rFonts w:ascii="Arial" w:eastAsiaTheme="minorHAnsi" w:hAnsi="Arial" w:cs="Arial"/>
          <w:b/>
          <w:sz w:val="22"/>
          <w:szCs w:val="22"/>
        </w:rPr>
        <w:t xml:space="preserve"> </w:t>
      </w:r>
      <w:r w:rsidR="00D729CB" w:rsidRPr="004E6E41">
        <w:rPr>
          <w:rFonts w:ascii="Arial" w:eastAsiaTheme="minorHAnsi" w:hAnsi="Arial" w:cs="Arial"/>
          <w:b/>
          <w:sz w:val="22"/>
          <w:szCs w:val="22"/>
        </w:rPr>
        <w:t xml:space="preserve">Zwei von drei </w:t>
      </w:r>
      <w:r w:rsidR="004C0621" w:rsidRPr="004E6E41">
        <w:rPr>
          <w:rFonts w:ascii="Arial" w:eastAsiaTheme="minorHAnsi" w:hAnsi="Arial" w:cs="Arial"/>
          <w:b/>
          <w:sz w:val="22"/>
          <w:szCs w:val="22"/>
        </w:rPr>
        <w:t>Verbrau</w:t>
      </w:r>
      <w:r w:rsidR="00544C52" w:rsidRPr="004E6E41">
        <w:rPr>
          <w:rFonts w:ascii="Arial" w:eastAsiaTheme="minorHAnsi" w:hAnsi="Arial" w:cs="Arial"/>
          <w:b/>
          <w:sz w:val="22"/>
          <w:szCs w:val="22"/>
        </w:rPr>
        <w:softHyphen/>
      </w:r>
      <w:r w:rsidR="004C0621" w:rsidRPr="004E6E41">
        <w:rPr>
          <w:rFonts w:ascii="Arial" w:eastAsiaTheme="minorHAnsi" w:hAnsi="Arial" w:cs="Arial"/>
          <w:b/>
          <w:sz w:val="22"/>
          <w:szCs w:val="22"/>
        </w:rPr>
        <w:t>chern</w:t>
      </w:r>
      <w:r w:rsidR="00D729CB" w:rsidRPr="004E6E41">
        <w:rPr>
          <w:rFonts w:ascii="Arial" w:eastAsiaTheme="minorHAnsi" w:hAnsi="Arial" w:cs="Arial"/>
          <w:b/>
          <w:sz w:val="22"/>
          <w:szCs w:val="22"/>
        </w:rPr>
        <w:t xml:space="preserve"> </w:t>
      </w:r>
      <w:r w:rsidR="00F06E2B" w:rsidRPr="004E6E41">
        <w:rPr>
          <w:rFonts w:ascii="Arial" w:eastAsiaTheme="minorHAnsi" w:hAnsi="Arial" w:cs="Arial"/>
          <w:b/>
          <w:sz w:val="22"/>
          <w:szCs w:val="22"/>
        </w:rPr>
        <w:t xml:space="preserve">gaben </w:t>
      </w:r>
      <w:r w:rsidR="004C0621" w:rsidRPr="004E6E41">
        <w:rPr>
          <w:rFonts w:ascii="Arial" w:eastAsiaTheme="minorHAnsi" w:hAnsi="Arial" w:cs="Arial"/>
          <w:b/>
          <w:sz w:val="22"/>
          <w:szCs w:val="22"/>
        </w:rPr>
        <w:t>dabei einem Reise</w:t>
      </w:r>
      <w:r w:rsidR="00F06E2B" w:rsidRPr="004E6E41">
        <w:rPr>
          <w:rFonts w:ascii="Arial" w:eastAsiaTheme="minorHAnsi" w:hAnsi="Arial" w:cs="Arial"/>
          <w:b/>
          <w:sz w:val="22"/>
          <w:szCs w:val="22"/>
        </w:rPr>
        <w:t>vermittlungs</w:t>
      </w:r>
      <w:r w:rsidR="004C0621" w:rsidRPr="004E6E41">
        <w:rPr>
          <w:rFonts w:ascii="Arial" w:eastAsiaTheme="minorHAnsi" w:hAnsi="Arial" w:cs="Arial"/>
          <w:b/>
          <w:sz w:val="22"/>
          <w:szCs w:val="22"/>
        </w:rPr>
        <w:t>portal</w:t>
      </w:r>
      <w:r w:rsidR="00F06E2B" w:rsidRPr="004E6E41">
        <w:rPr>
          <w:rFonts w:ascii="Arial" w:eastAsiaTheme="minorHAnsi" w:hAnsi="Arial" w:cs="Arial"/>
          <w:b/>
          <w:sz w:val="22"/>
          <w:szCs w:val="22"/>
        </w:rPr>
        <w:t xml:space="preserve"> den Vorzug vor einem klassischen Reiseveran</w:t>
      </w:r>
      <w:r w:rsidR="00F06E2B" w:rsidRPr="004E6E41">
        <w:rPr>
          <w:rFonts w:ascii="Arial" w:eastAsiaTheme="minorHAnsi" w:hAnsi="Arial" w:cs="Arial"/>
          <w:b/>
          <w:sz w:val="22"/>
          <w:szCs w:val="22"/>
        </w:rPr>
        <w:softHyphen/>
        <w:t xml:space="preserve">stalter. </w:t>
      </w:r>
      <w:r w:rsidR="008B1D4A" w:rsidRPr="004E6E41">
        <w:rPr>
          <w:rFonts w:ascii="Arial" w:eastAsiaTheme="minorHAnsi" w:hAnsi="Arial" w:cs="Arial"/>
          <w:b/>
          <w:sz w:val="22"/>
          <w:szCs w:val="22"/>
        </w:rPr>
        <w:t>Doch</w:t>
      </w:r>
      <w:r w:rsidR="00E747E9" w:rsidRPr="004E6E41">
        <w:rPr>
          <w:rFonts w:ascii="Arial" w:eastAsiaTheme="minorHAnsi" w:hAnsi="Arial" w:cs="Arial"/>
          <w:b/>
          <w:sz w:val="22"/>
          <w:szCs w:val="22"/>
        </w:rPr>
        <w:t xml:space="preserve"> gemäß</w:t>
      </w:r>
      <w:r w:rsidR="0050049B" w:rsidRPr="004E6E41">
        <w:rPr>
          <w:rFonts w:ascii="Arial" w:eastAsiaTheme="minorHAnsi" w:hAnsi="Arial" w:cs="Arial"/>
          <w:b/>
          <w:sz w:val="22"/>
          <w:szCs w:val="22"/>
        </w:rPr>
        <w:t xml:space="preserve"> </w:t>
      </w:r>
      <w:r w:rsidR="008B1D4A" w:rsidRPr="004E6E41">
        <w:rPr>
          <w:rFonts w:ascii="Arial" w:eastAsiaTheme="minorHAnsi" w:hAnsi="Arial" w:cs="Arial"/>
          <w:b/>
          <w:sz w:val="22"/>
          <w:szCs w:val="22"/>
        </w:rPr>
        <w:t xml:space="preserve">der </w:t>
      </w:r>
      <w:r w:rsidR="0050049B" w:rsidRPr="004E6E41">
        <w:rPr>
          <w:rFonts w:ascii="Arial" w:eastAsiaTheme="minorHAnsi" w:hAnsi="Arial" w:cs="Arial"/>
          <w:b/>
          <w:sz w:val="22"/>
          <w:szCs w:val="22"/>
        </w:rPr>
        <w:t xml:space="preserve">Studie </w:t>
      </w:r>
      <w:r w:rsidR="00E747E9" w:rsidRPr="004E6E41">
        <w:rPr>
          <w:rFonts w:ascii="Arial" w:eastAsiaTheme="minorHAnsi" w:hAnsi="Arial" w:cs="Arial"/>
          <w:b/>
          <w:sz w:val="22"/>
          <w:szCs w:val="22"/>
        </w:rPr>
        <w:t>ist das</w:t>
      </w:r>
      <w:r w:rsidR="0050049B" w:rsidRPr="004E6E41">
        <w:rPr>
          <w:rFonts w:ascii="Arial" w:eastAsiaTheme="minorHAnsi" w:hAnsi="Arial" w:cs="Arial"/>
          <w:b/>
          <w:sz w:val="22"/>
          <w:szCs w:val="22"/>
        </w:rPr>
        <w:t xml:space="preserve"> Potenzial</w:t>
      </w:r>
      <w:r w:rsidR="00E747E9" w:rsidRPr="004E6E41">
        <w:rPr>
          <w:rFonts w:ascii="Arial" w:eastAsiaTheme="minorHAnsi" w:hAnsi="Arial" w:cs="Arial"/>
          <w:b/>
          <w:sz w:val="22"/>
          <w:szCs w:val="22"/>
        </w:rPr>
        <w:t xml:space="preserve"> noch längst nicht ausge</w:t>
      </w:r>
      <w:r w:rsidR="00F06E2B" w:rsidRPr="004E6E41">
        <w:rPr>
          <w:rFonts w:ascii="Arial" w:eastAsiaTheme="minorHAnsi" w:hAnsi="Arial" w:cs="Arial"/>
          <w:b/>
          <w:sz w:val="22"/>
          <w:szCs w:val="22"/>
        </w:rPr>
        <w:softHyphen/>
      </w:r>
      <w:r w:rsidR="00E747E9" w:rsidRPr="004E6E41">
        <w:rPr>
          <w:rFonts w:ascii="Arial" w:eastAsiaTheme="minorHAnsi" w:hAnsi="Arial" w:cs="Arial"/>
          <w:b/>
          <w:sz w:val="22"/>
          <w:szCs w:val="22"/>
        </w:rPr>
        <w:t>schöpft</w:t>
      </w:r>
      <w:r w:rsidR="0050049B" w:rsidRPr="004E6E41">
        <w:rPr>
          <w:rFonts w:ascii="Arial" w:eastAsiaTheme="minorHAnsi" w:hAnsi="Arial" w:cs="Arial"/>
          <w:b/>
          <w:sz w:val="22"/>
          <w:szCs w:val="22"/>
        </w:rPr>
        <w:t xml:space="preserve">: </w:t>
      </w:r>
      <w:r w:rsidR="00CD5B42" w:rsidRPr="004E6E41">
        <w:rPr>
          <w:rFonts w:ascii="Arial" w:eastAsiaTheme="minorHAnsi" w:hAnsi="Arial" w:cs="Arial"/>
          <w:b/>
          <w:sz w:val="22"/>
          <w:szCs w:val="22"/>
        </w:rPr>
        <w:t>Mehr als 70 Prozent der Be</w:t>
      </w:r>
      <w:r w:rsidR="00CD5B42" w:rsidRPr="004E6E41">
        <w:rPr>
          <w:rFonts w:ascii="Arial" w:eastAsiaTheme="minorHAnsi" w:hAnsi="Arial" w:cs="Arial"/>
          <w:b/>
          <w:sz w:val="22"/>
          <w:szCs w:val="22"/>
        </w:rPr>
        <w:softHyphen/>
        <w:t>fragten wü</w:t>
      </w:r>
      <w:r w:rsidR="00B8352B" w:rsidRPr="004E6E41">
        <w:rPr>
          <w:rFonts w:ascii="Arial" w:eastAsiaTheme="minorHAnsi" w:hAnsi="Arial" w:cs="Arial"/>
          <w:b/>
          <w:sz w:val="22"/>
          <w:szCs w:val="22"/>
        </w:rPr>
        <w:t xml:space="preserve">rden häufiger im Internet </w:t>
      </w:r>
      <w:r w:rsidR="00CD5B42" w:rsidRPr="004E6E41">
        <w:rPr>
          <w:rFonts w:ascii="Arial" w:eastAsiaTheme="minorHAnsi" w:hAnsi="Arial" w:cs="Arial"/>
          <w:b/>
          <w:sz w:val="22"/>
          <w:szCs w:val="22"/>
        </w:rPr>
        <w:t>Urlaub</w:t>
      </w:r>
      <w:r w:rsidR="00B8352B" w:rsidRPr="004E6E41">
        <w:rPr>
          <w:rFonts w:ascii="Arial" w:eastAsiaTheme="minorHAnsi" w:hAnsi="Arial" w:cs="Arial"/>
          <w:b/>
          <w:sz w:val="22"/>
          <w:szCs w:val="22"/>
        </w:rPr>
        <w:t>s</w:t>
      </w:r>
      <w:r w:rsidR="00F06E2B" w:rsidRPr="004E6E41">
        <w:rPr>
          <w:rFonts w:ascii="Arial" w:eastAsiaTheme="minorHAnsi" w:hAnsi="Arial" w:cs="Arial"/>
          <w:b/>
          <w:sz w:val="22"/>
          <w:szCs w:val="22"/>
        </w:rPr>
        <w:softHyphen/>
      </w:r>
      <w:r w:rsidR="00B8352B" w:rsidRPr="004E6E41">
        <w:rPr>
          <w:rFonts w:ascii="Arial" w:eastAsiaTheme="minorHAnsi" w:hAnsi="Arial" w:cs="Arial"/>
          <w:b/>
          <w:sz w:val="22"/>
          <w:szCs w:val="22"/>
        </w:rPr>
        <w:t>reisen</w:t>
      </w:r>
      <w:r w:rsidR="00CD5B42" w:rsidRPr="004E6E41">
        <w:rPr>
          <w:rFonts w:ascii="Arial" w:eastAsiaTheme="minorHAnsi" w:hAnsi="Arial" w:cs="Arial"/>
          <w:b/>
          <w:sz w:val="22"/>
          <w:szCs w:val="22"/>
        </w:rPr>
        <w:t xml:space="preserve"> buchen, wenn </w:t>
      </w:r>
      <w:r w:rsidR="00E747E9" w:rsidRPr="004E6E41">
        <w:rPr>
          <w:rFonts w:ascii="Arial" w:eastAsiaTheme="minorHAnsi" w:hAnsi="Arial" w:cs="Arial"/>
          <w:b/>
          <w:sz w:val="22"/>
          <w:szCs w:val="22"/>
        </w:rPr>
        <w:t>s</w:t>
      </w:r>
      <w:r w:rsidR="00CD5B42" w:rsidRPr="004E6E41">
        <w:rPr>
          <w:rFonts w:ascii="Arial" w:eastAsiaTheme="minorHAnsi" w:hAnsi="Arial" w:cs="Arial"/>
          <w:b/>
          <w:sz w:val="22"/>
          <w:szCs w:val="22"/>
        </w:rPr>
        <w:t>ie die Bezahl</w:t>
      </w:r>
      <w:r w:rsidR="00B8352B" w:rsidRPr="004E6E41">
        <w:rPr>
          <w:rFonts w:ascii="Arial" w:eastAsiaTheme="minorHAnsi" w:hAnsi="Arial" w:cs="Arial"/>
          <w:b/>
          <w:sz w:val="22"/>
          <w:szCs w:val="22"/>
        </w:rPr>
        <w:softHyphen/>
      </w:r>
      <w:r w:rsidR="00CD5B42" w:rsidRPr="004E6E41">
        <w:rPr>
          <w:rFonts w:ascii="Arial" w:eastAsiaTheme="minorHAnsi" w:hAnsi="Arial" w:cs="Arial"/>
          <w:b/>
          <w:sz w:val="22"/>
          <w:szCs w:val="22"/>
        </w:rPr>
        <w:t>optionen „Lastschrift“ oder „Kauf auf Rechnung“ wählen könnten.</w:t>
      </w:r>
    </w:p>
    <w:p w14:paraId="6C8F911E" w14:textId="77777777" w:rsidR="00854802" w:rsidRPr="00DD581A" w:rsidRDefault="00854802" w:rsidP="00854802">
      <w:pPr>
        <w:autoSpaceDE w:val="0"/>
        <w:autoSpaceDN w:val="0"/>
        <w:adjustRightInd w:val="0"/>
        <w:spacing w:line="360" w:lineRule="auto"/>
        <w:rPr>
          <w:rFonts w:ascii="Arial" w:hAnsi="Arial" w:cs="Arial"/>
          <w:b/>
          <w:sz w:val="16"/>
          <w:szCs w:val="22"/>
        </w:rPr>
      </w:pPr>
    </w:p>
    <w:p w14:paraId="5ABF1DDD" w14:textId="7F79BF5E" w:rsidR="003D0798" w:rsidRDefault="00AD3FDC" w:rsidP="003D0798">
      <w:pPr>
        <w:autoSpaceDE w:val="0"/>
        <w:autoSpaceDN w:val="0"/>
        <w:adjustRightInd w:val="0"/>
        <w:spacing w:line="360" w:lineRule="auto"/>
        <w:rPr>
          <w:rFonts w:ascii="Arial" w:hAnsi="Arial"/>
          <w:sz w:val="22"/>
        </w:rPr>
      </w:pPr>
      <w:r>
        <w:rPr>
          <w:rFonts w:ascii="Arial" w:eastAsiaTheme="minorHAnsi" w:hAnsi="Arial"/>
          <w:sz w:val="22"/>
        </w:rPr>
        <w:t xml:space="preserve">Das </w:t>
      </w:r>
      <w:r w:rsidR="00062363" w:rsidRPr="00854F2F">
        <w:rPr>
          <w:rFonts w:ascii="Arial" w:eastAsiaTheme="minorHAnsi" w:hAnsi="Arial"/>
          <w:sz w:val="22"/>
        </w:rPr>
        <w:t>Reisefieber steigt</w:t>
      </w:r>
      <w:r>
        <w:rPr>
          <w:rFonts w:ascii="Arial" w:eastAsiaTheme="minorHAnsi" w:hAnsi="Arial"/>
          <w:sz w:val="22"/>
        </w:rPr>
        <w:t xml:space="preserve"> gerade wieder</w:t>
      </w:r>
      <w:r w:rsidR="00062363" w:rsidRPr="00854F2F">
        <w:rPr>
          <w:rFonts w:ascii="Arial" w:eastAsiaTheme="minorHAnsi" w:hAnsi="Arial"/>
          <w:sz w:val="22"/>
        </w:rPr>
        <w:t xml:space="preserve"> auf Höchsttemperatur. </w:t>
      </w:r>
      <w:r w:rsidR="00CD19A8" w:rsidRPr="00854F2F">
        <w:rPr>
          <w:rFonts w:ascii="Arial" w:eastAsiaTheme="minorHAnsi" w:hAnsi="Arial"/>
          <w:sz w:val="22"/>
        </w:rPr>
        <w:t xml:space="preserve">Viele </w:t>
      </w:r>
      <w:r w:rsidR="00062363" w:rsidRPr="00854F2F">
        <w:rPr>
          <w:rFonts w:ascii="Arial" w:eastAsiaTheme="minorHAnsi" w:hAnsi="Arial"/>
          <w:sz w:val="22"/>
        </w:rPr>
        <w:t xml:space="preserve">Verbraucher </w:t>
      </w:r>
      <w:r w:rsidR="00CD19A8" w:rsidRPr="00854F2F">
        <w:rPr>
          <w:rFonts w:ascii="Arial" w:eastAsiaTheme="minorHAnsi" w:hAnsi="Arial"/>
          <w:sz w:val="22"/>
        </w:rPr>
        <w:t xml:space="preserve">haben </w:t>
      </w:r>
      <w:r w:rsidR="00062363" w:rsidRPr="00854F2F">
        <w:rPr>
          <w:rFonts w:ascii="Arial" w:eastAsiaTheme="minorHAnsi" w:hAnsi="Arial"/>
          <w:sz w:val="22"/>
        </w:rPr>
        <w:t xml:space="preserve">ihre </w:t>
      </w:r>
      <w:r w:rsidR="00CD19A8" w:rsidRPr="00854F2F">
        <w:rPr>
          <w:rFonts w:ascii="Arial" w:eastAsiaTheme="minorHAnsi" w:hAnsi="Arial"/>
          <w:sz w:val="22"/>
        </w:rPr>
        <w:t xml:space="preserve">Urlaubsreise </w:t>
      </w:r>
      <w:r w:rsidR="00062363" w:rsidRPr="00854F2F">
        <w:rPr>
          <w:rFonts w:ascii="Arial" w:eastAsiaTheme="minorHAnsi" w:hAnsi="Arial"/>
          <w:sz w:val="22"/>
        </w:rPr>
        <w:t xml:space="preserve">bereits </w:t>
      </w:r>
      <w:r w:rsidR="00CD19A8" w:rsidRPr="00854F2F">
        <w:rPr>
          <w:rFonts w:ascii="Arial" w:eastAsiaTheme="minorHAnsi" w:hAnsi="Arial"/>
          <w:sz w:val="22"/>
        </w:rPr>
        <w:t>gebucht, andere planen kurzfristig</w:t>
      </w:r>
      <w:r w:rsidR="00062363" w:rsidRPr="00854F2F">
        <w:rPr>
          <w:rFonts w:ascii="Arial" w:eastAsiaTheme="minorHAnsi" w:hAnsi="Arial"/>
          <w:sz w:val="22"/>
        </w:rPr>
        <w:t xml:space="preserve">. </w:t>
      </w:r>
      <w:r w:rsidR="009E266C">
        <w:rPr>
          <w:rFonts w:ascii="Arial" w:eastAsiaTheme="minorHAnsi" w:hAnsi="Arial"/>
          <w:sz w:val="22"/>
        </w:rPr>
        <w:t>Buchen sie dabei</w:t>
      </w:r>
      <w:r w:rsidR="00854F2F" w:rsidRPr="00854F2F">
        <w:rPr>
          <w:rFonts w:ascii="Arial" w:hAnsi="Arial" w:cs="Arial"/>
          <w:sz w:val="22"/>
          <w:szCs w:val="22"/>
        </w:rPr>
        <w:t xml:space="preserve"> </w:t>
      </w:r>
      <w:r w:rsidR="00062363" w:rsidRPr="00854F2F">
        <w:rPr>
          <w:rFonts w:ascii="Arial" w:eastAsiaTheme="minorHAnsi" w:hAnsi="Arial"/>
          <w:sz w:val="22"/>
        </w:rPr>
        <w:t>üb</w:t>
      </w:r>
      <w:r w:rsidR="00CD19A8" w:rsidRPr="00854F2F">
        <w:rPr>
          <w:rFonts w:ascii="Arial" w:eastAsiaTheme="minorHAnsi" w:hAnsi="Arial"/>
          <w:sz w:val="22"/>
        </w:rPr>
        <w:t xml:space="preserve">er ein </w:t>
      </w:r>
      <w:r w:rsidR="009E266C">
        <w:rPr>
          <w:rFonts w:ascii="Arial" w:eastAsiaTheme="minorHAnsi" w:hAnsi="Arial"/>
          <w:sz w:val="22"/>
        </w:rPr>
        <w:t xml:space="preserve">stationäres </w:t>
      </w:r>
      <w:proofErr w:type="spellStart"/>
      <w:r w:rsidR="00CD19A8" w:rsidRPr="00854F2F">
        <w:rPr>
          <w:rFonts w:ascii="Arial" w:eastAsiaTheme="minorHAnsi" w:hAnsi="Arial"/>
          <w:sz w:val="22"/>
        </w:rPr>
        <w:t>Reisebüro</w:t>
      </w:r>
      <w:proofErr w:type="spellEnd"/>
      <w:r w:rsidR="00CD19A8" w:rsidRPr="00854F2F">
        <w:rPr>
          <w:rFonts w:ascii="Arial" w:eastAsiaTheme="minorHAnsi" w:hAnsi="Arial"/>
          <w:sz w:val="22"/>
        </w:rPr>
        <w:t>, die Website eines Reise</w:t>
      </w:r>
      <w:r w:rsidR="00C25BE2">
        <w:rPr>
          <w:rFonts w:ascii="Arial" w:eastAsiaTheme="minorHAnsi" w:hAnsi="Arial"/>
          <w:sz w:val="22"/>
        </w:rPr>
        <w:softHyphen/>
      </w:r>
      <w:r w:rsidR="00CD19A8" w:rsidRPr="00854F2F">
        <w:rPr>
          <w:rFonts w:ascii="Arial" w:eastAsiaTheme="minorHAnsi" w:hAnsi="Arial"/>
          <w:sz w:val="22"/>
        </w:rPr>
        <w:t>veran</w:t>
      </w:r>
      <w:r w:rsidR="00C25BE2">
        <w:rPr>
          <w:rFonts w:ascii="Arial" w:eastAsiaTheme="minorHAnsi" w:hAnsi="Arial"/>
          <w:sz w:val="22"/>
        </w:rPr>
        <w:softHyphen/>
      </w:r>
      <w:r w:rsidR="00CD19A8" w:rsidRPr="00854F2F">
        <w:rPr>
          <w:rFonts w:ascii="Arial" w:eastAsiaTheme="minorHAnsi" w:hAnsi="Arial"/>
          <w:sz w:val="22"/>
        </w:rPr>
        <w:t>stalters od</w:t>
      </w:r>
      <w:r w:rsidR="00C25BE2">
        <w:rPr>
          <w:rFonts w:ascii="Arial" w:eastAsiaTheme="minorHAnsi" w:hAnsi="Arial"/>
          <w:sz w:val="22"/>
        </w:rPr>
        <w:t xml:space="preserve">er </w:t>
      </w:r>
      <w:proofErr w:type="spellStart"/>
      <w:r w:rsidR="00C25BE2">
        <w:rPr>
          <w:rFonts w:ascii="Arial" w:eastAsiaTheme="minorHAnsi" w:hAnsi="Arial"/>
          <w:sz w:val="22"/>
        </w:rPr>
        <w:t>über</w:t>
      </w:r>
      <w:proofErr w:type="spellEnd"/>
      <w:r w:rsidR="00C25BE2">
        <w:rPr>
          <w:rFonts w:ascii="Arial" w:eastAsiaTheme="minorHAnsi" w:hAnsi="Arial"/>
          <w:sz w:val="22"/>
        </w:rPr>
        <w:t xml:space="preserve"> ein Online-Reiseportal</w:t>
      </w:r>
      <w:r w:rsidR="009E266C">
        <w:rPr>
          <w:rFonts w:ascii="Arial" w:eastAsiaTheme="minorHAnsi" w:hAnsi="Arial"/>
          <w:sz w:val="22"/>
        </w:rPr>
        <w:t>?</w:t>
      </w:r>
      <w:r w:rsidR="003D0798">
        <w:rPr>
          <w:rFonts w:ascii="Arial" w:eastAsiaTheme="minorHAnsi" w:hAnsi="Arial"/>
          <w:sz w:val="22"/>
        </w:rPr>
        <w:t xml:space="preserve"> Die </w:t>
      </w:r>
      <w:r w:rsidR="00BA7898">
        <w:rPr>
          <w:rFonts w:ascii="Arial" w:eastAsiaTheme="minorHAnsi" w:hAnsi="Arial"/>
          <w:sz w:val="22"/>
        </w:rPr>
        <w:t>Studie</w:t>
      </w:r>
      <w:r w:rsidR="003D0798" w:rsidRPr="004E5477">
        <w:rPr>
          <w:rFonts w:ascii="Arial" w:eastAsiaTheme="minorHAnsi" w:hAnsi="Arial"/>
          <w:sz w:val="22"/>
        </w:rPr>
        <w:t xml:space="preserve"> </w:t>
      </w:r>
      <w:r w:rsidR="00393879">
        <w:rPr>
          <w:rFonts w:ascii="Arial" w:eastAsiaTheme="minorHAnsi" w:hAnsi="Arial"/>
          <w:sz w:val="22"/>
        </w:rPr>
        <w:t>„</w:t>
      </w:r>
      <w:r w:rsidR="003D0798" w:rsidRPr="004E5477">
        <w:rPr>
          <w:rFonts w:ascii="Arial" w:eastAsiaTheme="minorHAnsi" w:hAnsi="Arial"/>
          <w:sz w:val="22"/>
        </w:rPr>
        <w:t>Onlin</w:t>
      </w:r>
      <w:r w:rsidR="003D0798">
        <w:rPr>
          <w:rFonts w:ascii="Arial" w:eastAsiaTheme="minorHAnsi" w:hAnsi="Arial"/>
          <w:sz w:val="22"/>
        </w:rPr>
        <w:t>e-Buchung von Urlaubs</w:t>
      </w:r>
      <w:r w:rsidR="00BA7898">
        <w:rPr>
          <w:rFonts w:ascii="Arial" w:eastAsiaTheme="minorHAnsi" w:hAnsi="Arial"/>
          <w:sz w:val="22"/>
        </w:rPr>
        <w:softHyphen/>
      </w:r>
      <w:r w:rsidR="003D0798">
        <w:rPr>
          <w:rFonts w:ascii="Arial" w:eastAsiaTheme="minorHAnsi" w:hAnsi="Arial"/>
          <w:sz w:val="22"/>
        </w:rPr>
        <w:t xml:space="preserve">reisen" von Boniversum </w:t>
      </w:r>
      <w:r w:rsidR="009E266C">
        <w:rPr>
          <w:rFonts w:ascii="Arial" w:hAnsi="Arial"/>
          <w:sz w:val="22"/>
        </w:rPr>
        <w:t>gibt Aufschluss über</w:t>
      </w:r>
      <w:r w:rsidR="003D0798">
        <w:rPr>
          <w:rFonts w:ascii="Arial" w:hAnsi="Arial"/>
          <w:sz w:val="22"/>
        </w:rPr>
        <w:t xml:space="preserve"> </w:t>
      </w:r>
      <w:r w:rsidR="00BA7898">
        <w:rPr>
          <w:rFonts w:ascii="Arial" w:hAnsi="Arial"/>
          <w:sz w:val="22"/>
        </w:rPr>
        <w:t xml:space="preserve">das Buchungsverhalten </w:t>
      </w:r>
      <w:r w:rsidR="009E266C">
        <w:rPr>
          <w:rFonts w:ascii="Arial" w:hAnsi="Arial"/>
          <w:sz w:val="22"/>
        </w:rPr>
        <w:t>der deutschen Bevölkerung</w:t>
      </w:r>
      <w:r w:rsidR="00BA7898">
        <w:rPr>
          <w:rFonts w:ascii="Arial" w:hAnsi="Arial"/>
          <w:sz w:val="22"/>
        </w:rPr>
        <w:t>.</w:t>
      </w:r>
    </w:p>
    <w:p w14:paraId="30256C19" w14:textId="26B0CE8E" w:rsidR="00D95093" w:rsidRPr="009E266C" w:rsidRDefault="00D95093" w:rsidP="003D0798">
      <w:pPr>
        <w:autoSpaceDE w:val="0"/>
        <w:autoSpaceDN w:val="0"/>
        <w:adjustRightInd w:val="0"/>
        <w:spacing w:line="360" w:lineRule="auto"/>
        <w:rPr>
          <w:rFonts w:ascii="Arial" w:hAnsi="Arial"/>
          <w:sz w:val="16"/>
          <w:szCs w:val="16"/>
        </w:rPr>
      </w:pPr>
    </w:p>
    <w:p w14:paraId="4AA3A7EF" w14:textId="12E649BD" w:rsidR="00C25BE2" w:rsidRPr="00685BA3" w:rsidRDefault="00C25BE2" w:rsidP="00C25BE2">
      <w:pPr>
        <w:autoSpaceDE w:val="0"/>
        <w:autoSpaceDN w:val="0"/>
        <w:adjustRightInd w:val="0"/>
        <w:spacing w:line="360" w:lineRule="auto"/>
        <w:rPr>
          <w:rFonts w:ascii="Arial" w:hAnsi="Arial" w:cs="Arial"/>
          <w:b/>
          <w:sz w:val="22"/>
          <w:szCs w:val="22"/>
        </w:rPr>
      </w:pPr>
      <w:r>
        <w:rPr>
          <w:rFonts w:ascii="Arial" w:hAnsi="Arial" w:cs="Arial"/>
          <w:b/>
          <w:sz w:val="22"/>
          <w:szCs w:val="22"/>
        </w:rPr>
        <w:t xml:space="preserve">Acht von zehn </w:t>
      </w:r>
      <w:r w:rsidR="007C3B8F">
        <w:rPr>
          <w:rFonts w:ascii="Arial" w:hAnsi="Arial" w:cs="Arial"/>
          <w:b/>
          <w:sz w:val="22"/>
          <w:szCs w:val="22"/>
        </w:rPr>
        <w:t>Verbrauchern</w:t>
      </w:r>
      <w:r>
        <w:rPr>
          <w:rFonts w:ascii="Arial" w:hAnsi="Arial" w:cs="Arial"/>
          <w:b/>
          <w:sz w:val="22"/>
          <w:szCs w:val="22"/>
        </w:rPr>
        <w:t xml:space="preserve"> </w:t>
      </w:r>
      <w:r w:rsidR="009E266C">
        <w:rPr>
          <w:rFonts w:ascii="Arial" w:hAnsi="Arial" w:cs="Arial"/>
          <w:b/>
          <w:sz w:val="22"/>
          <w:szCs w:val="22"/>
        </w:rPr>
        <w:t>buchten</w:t>
      </w:r>
      <w:r>
        <w:rPr>
          <w:rFonts w:ascii="Arial" w:hAnsi="Arial" w:cs="Arial"/>
          <w:b/>
          <w:sz w:val="22"/>
          <w:szCs w:val="22"/>
        </w:rPr>
        <w:t xml:space="preserve"> </w:t>
      </w:r>
      <w:r w:rsidR="0090384E">
        <w:rPr>
          <w:rFonts w:ascii="Arial" w:hAnsi="Arial" w:cs="Arial"/>
          <w:b/>
          <w:sz w:val="22"/>
          <w:szCs w:val="22"/>
        </w:rPr>
        <w:t>bereits</w:t>
      </w:r>
      <w:r>
        <w:rPr>
          <w:rFonts w:ascii="Arial" w:hAnsi="Arial" w:cs="Arial"/>
          <w:b/>
          <w:sz w:val="22"/>
          <w:szCs w:val="22"/>
        </w:rPr>
        <w:t xml:space="preserve"> </w:t>
      </w:r>
      <w:r w:rsidR="00885BE1">
        <w:rPr>
          <w:rFonts w:ascii="Arial" w:hAnsi="Arial" w:cs="Arial"/>
          <w:b/>
          <w:sz w:val="22"/>
          <w:szCs w:val="22"/>
        </w:rPr>
        <w:t xml:space="preserve">einmal </w:t>
      </w:r>
      <w:r>
        <w:rPr>
          <w:rFonts w:ascii="Arial" w:hAnsi="Arial" w:cs="Arial"/>
          <w:b/>
          <w:sz w:val="22"/>
          <w:szCs w:val="22"/>
        </w:rPr>
        <w:t xml:space="preserve">online </w:t>
      </w:r>
      <w:r w:rsidR="009E266C">
        <w:rPr>
          <w:rFonts w:ascii="Arial" w:hAnsi="Arial" w:cs="Arial"/>
          <w:b/>
          <w:sz w:val="22"/>
          <w:szCs w:val="22"/>
        </w:rPr>
        <w:t>eine Urlaubsr</w:t>
      </w:r>
      <w:r w:rsidR="007C3B8F">
        <w:rPr>
          <w:rFonts w:ascii="Arial" w:hAnsi="Arial" w:cs="Arial"/>
          <w:b/>
          <w:sz w:val="22"/>
          <w:szCs w:val="22"/>
        </w:rPr>
        <w:t xml:space="preserve">eise </w:t>
      </w:r>
    </w:p>
    <w:p w14:paraId="036E4B7A" w14:textId="0D572595" w:rsidR="00FE51ED" w:rsidRDefault="00BA1263" w:rsidP="00FE51ED">
      <w:pPr>
        <w:autoSpaceDE w:val="0"/>
        <w:autoSpaceDN w:val="0"/>
        <w:adjustRightInd w:val="0"/>
        <w:spacing w:line="360" w:lineRule="auto"/>
        <w:rPr>
          <w:rFonts w:ascii="Arial" w:hAnsi="Arial" w:cs="Arial"/>
          <w:sz w:val="22"/>
          <w:szCs w:val="22"/>
        </w:rPr>
      </w:pPr>
      <w:r>
        <w:rPr>
          <w:rFonts w:ascii="Arial" w:hAnsi="Arial" w:cs="Arial"/>
          <w:sz w:val="22"/>
          <w:szCs w:val="22"/>
        </w:rPr>
        <w:t xml:space="preserve">Der Trend zur zunehmenden Urlaubsbuchung im Internet ist klar erkennbar. </w:t>
      </w:r>
      <w:r w:rsidR="00FE51ED">
        <w:rPr>
          <w:rFonts w:ascii="Arial" w:hAnsi="Arial" w:cs="Arial"/>
          <w:sz w:val="22"/>
          <w:szCs w:val="22"/>
        </w:rPr>
        <w:t>80 Prozent aller Umfrageteilnehmer haben</w:t>
      </w:r>
      <w:r w:rsidR="003C36D8">
        <w:rPr>
          <w:rFonts w:ascii="Arial" w:hAnsi="Arial" w:cs="Arial"/>
          <w:sz w:val="22"/>
          <w:szCs w:val="22"/>
        </w:rPr>
        <w:t xml:space="preserve"> schon einmal eine Urlaubsreise </w:t>
      </w:r>
      <w:r w:rsidR="00FE51ED">
        <w:rPr>
          <w:rFonts w:ascii="Arial" w:hAnsi="Arial" w:cs="Arial"/>
          <w:sz w:val="22"/>
          <w:szCs w:val="22"/>
        </w:rPr>
        <w:t xml:space="preserve">online </w:t>
      </w:r>
      <w:r w:rsidR="003C36D8">
        <w:rPr>
          <w:rFonts w:ascii="Arial" w:hAnsi="Arial" w:cs="Arial"/>
          <w:sz w:val="22"/>
          <w:szCs w:val="22"/>
        </w:rPr>
        <w:t xml:space="preserve">im Paket (Hotel + Flug) </w:t>
      </w:r>
      <w:r w:rsidR="00FE51ED">
        <w:rPr>
          <w:rFonts w:ascii="Arial" w:hAnsi="Arial" w:cs="Arial"/>
          <w:sz w:val="22"/>
          <w:szCs w:val="22"/>
        </w:rPr>
        <w:t>gebucht.</w:t>
      </w:r>
      <w:r>
        <w:rPr>
          <w:rFonts w:ascii="Arial" w:hAnsi="Arial" w:cs="Arial"/>
          <w:sz w:val="22"/>
          <w:szCs w:val="22"/>
        </w:rPr>
        <w:t xml:space="preserve"> V</w:t>
      </w:r>
      <w:r w:rsidR="00FE51ED">
        <w:rPr>
          <w:rFonts w:ascii="Arial" w:hAnsi="Arial" w:cs="Arial"/>
          <w:sz w:val="22"/>
          <w:szCs w:val="22"/>
        </w:rPr>
        <w:t xml:space="preserve">iele </w:t>
      </w:r>
      <w:r w:rsidR="003C36D8">
        <w:rPr>
          <w:rFonts w:ascii="Arial" w:hAnsi="Arial" w:cs="Arial"/>
          <w:sz w:val="22"/>
          <w:szCs w:val="22"/>
        </w:rPr>
        <w:t xml:space="preserve">buchten </w:t>
      </w:r>
      <w:r>
        <w:rPr>
          <w:rFonts w:ascii="Arial" w:hAnsi="Arial" w:cs="Arial"/>
          <w:sz w:val="22"/>
          <w:szCs w:val="22"/>
        </w:rPr>
        <w:t>mehr als</w:t>
      </w:r>
      <w:r w:rsidR="00FE51ED">
        <w:rPr>
          <w:rFonts w:ascii="Arial" w:hAnsi="Arial" w:cs="Arial"/>
          <w:sz w:val="22"/>
          <w:szCs w:val="22"/>
        </w:rPr>
        <w:t xml:space="preserve"> ein</w:t>
      </w:r>
      <w:r w:rsidR="003C36D8">
        <w:rPr>
          <w:rFonts w:ascii="Arial" w:hAnsi="Arial" w:cs="Arial"/>
          <w:sz w:val="22"/>
          <w:szCs w:val="22"/>
        </w:rPr>
        <w:softHyphen/>
      </w:r>
      <w:r w:rsidR="00FE51ED">
        <w:rPr>
          <w:rFonts w:ascii="Arial" w:hAnsi="Arial" w:cs="Arial"/>
          <w:sz w:val="22"/>
          <w:szCs w:val="22"/>
        </w:rPr>
        <w:t>mal.</w:t>
      </w:r>
      <w:r>
        <w:rPr>
          <w:rFonts w:ascii="Arial" w:hAnsi="Arial" w:cs="Arial"/>
          <w:sz w:val="22"/>
          <w:szCs w:val="22"/>
        </w:rPr>
        <w:t xml:space="preserve"> Die</w:t>
      </w:r>
      <w:r w:rsidR="00885BE1">
        <w:rPr>
          <w:rFonts w:ascii="Arial" w:hAnsi="Arial" w:cs="Arial"/>
          <w:sz w:val="22"/>
          <w:szCs w:val="22"/>
        </w:rPr>
        <w:t xml:space="preserve"> </w:t>
      </w:r>
      <w:r w:rsidR="005330A2">
        <w:rPr>
          <w:rFonts w:ascii="Arial" w:hAnsi="Arial" w:cs="Arial"/>
          <w:sz w:val="22"/>
          <w:szCs w:val="22"/>
        </w:rPr>
        <w:t xml:space="preserve">Umfrage von </w:t>
      </w:r>
      <w:r>
        <w:rPr>
          <w:rFonts w:ascii="Arial" w:hAnsi="Arial" w:cs="Arial"/>
          <w:sz w:val="22"/>
          <w:szCs w:val="22"/>
        </w:rPr>
        <w:t>Boniversum</w:t>
      </w:r>
      <w:r w:rsidR="00885BE1">
        <w:rPr>
          <w:rFonts w:ascii="Arial" w:hAnsi="Arial" w:cs="Arial"/>
          <w:sz w:val="22"/>
          <w:szCs w:val="22"/>
        </w:rPr>
        <w:t xml:space="preserve"> ergab, dass r</w:t>
      </w:r>
      <w:r w:rsidR="00FE51ED">
        <w:rPr>
          <w:rFonts w:ascii="Arial" w:hAnsi="Arial" w:cs="Arial"/>
          <w:sz w:val="22"/>
          <w:szCs w:val="22"/>
        </w:rPr>
        <w:t>und 59 Prozent das Internet für Reise</w:t>
      </w:r>
      <w:r w:rsidR="00885BE1">
        <w:rPr>
          <w:rFonts w:ascii="Arial" w:hAnsi="Arial" w:cs="Arial"/>
          <w:sz w:val="22"/>
          <w:szCs w:val="22"/>
        </w:rPr>
        <w:softHyphen/>
      </w:r>
      <w:r w:rsidR="00FE51ED">
        <w:rPr>
          <w:rFonts w:ascii="Arial" w:hAnsi="Arial" w:cs="Arial"/>
          <w:sz w:val="22"/>
          <w:szCs w:val="22"/>
        </w:rPr>
        <w:t>buch</w:t>
      </w:r>
      <w:r w:rsidR="00FE51ED">
        <w:rPr>
          <w:rFonts w:ascii="Arial" w:hAnsi="Arial" w:cs="Arial"/>
          <w:sz w:val="22"/>
          <w:szCs w:val="22"/>
        </w:rPr>
        <w:softHyphen/>
        <w:t>ungen ein- oder zweimal in den letzten 12 Mona</w:t>
      </w:r>
      <w:r w:rsidR="003A4BB2">
        <w:rPr>
          <w:rFonts w:ascii="Arial" w:hAnsi="Arial" w:cs="Arial"/>
          <w:sz w:val="22"/>
          <w:szCs w:val="22"/>
        </w:rPr>
        <w:softHyphen/>
      </w:r>
      <w:r w:rsidR="00FE51ED">
        <w:rPr>
          <w:rFonts w:ascii="Arial" w:hAnsi="Arial" w:cs="Arial"/>
          <w:sz w:val="22"/>
          <w:szCs w:val="22"/>
        </w:rPr>
        <w:t>ten</w:t>
      </w:r>
      <w:r w:rsidR="00885BE1">
        <w:rPr>
          <w:rFonts w:ascii="Arial" w:hAnsi="Arial" w:cs="Arial"/>
          <w:sz w:val="22"/>
          <w:szCs w:val="22"/>
        </w:rPr>
        <w:t xml:space="preserve"> genutzt haben</w:t>
      </w:r>
      <w:r w:rsidR="00FE51ED">
        <w:rPr>
          <w:rFonts w:ascii="Arial" w:hAnsi="Arial" w:cs="Arial"/>
          <w:sz w:val="22"/>
          <w:szCs w:val="22"/>
        </w:rPr>
        <w:t xml:space="preserve">. 10 Prozent buchten in </w:t>
      </w:r>
      <w:r w:rsidR="00F55013">
        <w:rPr>
          <w:rFonts w:ascii="Arial" w:hAnsi="Arial" w:cs="Arial"/>
          <w:sz w:val="22"/>
          <w:szCs w:val="22"/>
        </w:rPr>
        <w:t>diesem</w:t>
      </w:r>
      <w:r w:rsidR="00FE51ED">
        <w:rPr>
          <w:rFonts w:ascii="Arial" w:hAnsi="Arial" w:cs="Arial"/>
          <w:sz w:val="22"/>
          <w:szCs w:val="22"/>
        </w:rPr>
        <w:t xml:space="preserve"> Zeitraum drei</w:t>
      </w:r>
      <w:r w:rsidR="00885BE1">
        <w:rPr>
          <w:rFonts w:ascii="Arial" w:hAnsi="Arial" w:cs="Arial"/>
          <w:sz w:val="22"/>
          <w:szCs w:val="22"/>
        </w:rPr>
        <w:softHyphen/>
      </w:r>
      <w:r w:rsidR="00FE51ED">
        <w:rPr>
          <w:rFonts w:ascii="Arial" w:hAnsi="Arial" w:cs="Arial"/>
          <w:sz w:val="22"/>
          <w:szCs w:val="22"/>
        </w:rPr>
        <w:t xml:space="preserve">mal oder auch häufiger </w:t>
      </w:r>
      <w:r w:rsidR="006F1929">
        <w:rPr>
          <w:rFonts w:ascii="Arial" w:hAnsi="Arial" w:cs="Arial"/>
          <w:sz w:val="22"/>
          <w:szCs w:val="22"/>
        </w:rPr>
        <w:t xml:space="preserve">ihre </w:t>
      </w:r>
      <w:r w:rsidR="00FE51ED">
        <w:rPr>
          <w:rFonts w:ascii="Arial" w:hAnsi="Arial" w:cs="Arial"/>
          <w:sz w:val="22"/>
          <w:szCs w:val="22"/>
        </w:rPr>
        <w:t xml:space="preserve">Reisen </w:t>
      </w:r>
      <w:r w:rsidR="00885BE1">
        <w:rPr>
          <w:rFonts w:ascii="Arial" w:hAnsi="Arial" w:cs="Arial"/>
          <w:sz w:val="22"/>
          <w:szCs w:val="22"/>
        </w:rPr>
        <w:t>online</w:t>
      </w:r>
      <w:r w:rsidR="00FE51ED">
        <w:rPr>
          <w:rFonts w:ascii="Arial" w:hAnsi="Arial" w:cs="Arial"/>
          <w:sz w:val="22"/>
          <w:szCs w:val="22"/>
        </w:rPr>
        <w:t>.</w:t>
      </w:r>
    </w:p>
    <w:p w14:paraId="63497BF9" w14:textId="77777777" w:rsidR="00D6365C" w:rsidRDefault="00D6365C" w:rsidP="00FE51ED">
      <w:pPr>
        <w:autoSpaceDE w:val="0"/>
        <w:autoSpaceDN w:val="0"/>
        <w:adjustRightInd w:val="0"/>
        <w:spacing w:line="360" w:lineRule="auto"/>
        <w:rPr>
          <w:rFonts w:ascii="Arial" w:hAnsi="Arial" w:cs="Arial"/>
          <w:sz w:val="22"/>
          <w:szCs w:val="22"/>
        </w:rPr>
      </w:pPr>
    </w:p>
    <w:p w14:paraId="6D944AA7" w14:textId="6D00C7C0" w:rsidR="00D6365C" w:rsidRPr="00D6365C" w:rsidRDefault="00D6365C" w:rsidP="00D6365C">
      <w:pPr>
        <w:autoSpaceDE w:val="0"/>
        <w:autoSpaceDN w:val="0"/>
        <w:adjustRightInd w:val="0"/>
        <w:spacing w:line="360" w:lineRule="auto"/>
        <w:rPr>
          <w:rFonts w:ascii="Arial" w:hAnsi="Arial" w:cs="Arial"/>
          <w:b/>
          <w:sz w:val="22"/>
          <w:szCs w:val="22"/>
        </w:rPr>
      </w:pPr>
      <w:r w:rsidRPr="00D6365C">
        <w:rPr>
          <w:rFonts w:ascii="Arial" w:hAnsi="Arial" w:cs="Arial"/>
          <w:b/>
          <w:sz w:val="22"/>
          <w:szCs w:val="22"/>
        </w:rPr>
        <w:t xml:space="preserve">Jeder Dritte bucht seine Urlaubsreise heute kurzfristig </w:t>
      </w:r>
    </w:p>
    <w:p w14:paraId="03D494A5" w14:textId="1525FE2A" w:rsidR="00D6365C" w:rsidRPr="00264619" w:rsidRDefault="00D6365C" w:rsidP="00D6365C">
      <w:pPr>
        <w:autoSpaceDE w:val="0"/>
        <w:autoSpaceDN w:val="0"/>
        <w:adjustRightInd w:val="0"/>
        <w:spacing w:line="360" w:lineRule="auto"/>
        <w:rPr>
          <w:rFonts w:ascii="Arial" w:hAnsi="Arial" w:cs="Arial"/>
          <w:b/>
          <w:sz w:val="22"/>
          <w:szCs w:val="22"/>
        </w:rPr>
      </w:pPr>
      <w:r>
        <w:rPr>
          <w:rFonts w:ascii="Arial" w:hAnsi="Arial" w:cs="Arial"/>
          <w:sz w:val="22"/>
          <w:szCs w:val="22"/>
        </w:rPr>
        <w:t>Gut 33 Prozent aller befragten Verbraucher haben den letzten Urlaub erst 30 Tage oder kürzer vor Reiseantritt online gebucht. Mehr als die Hälfte (53 Prozent) tätigte die Buchung zwischen 31 Tagen und sechs Mo</w:t>
      </w:r>
      <w:r>
        <w:rPr>
          <w:rFonts w:ascii="Arial" w:hAnsi="Arial" w:cs="Arial"/>
          <w:sz w:val="22"/>
          <w:szCs w:val="22"/>
        </w:rPr>
        <w:softHyphen/>
        <w:t xml:space="preserve">naten vor Antritt der Reise. 14 Prozent </w:t>
      </w:r>
      <w:r>
        <w:rPr>
          <w:rFonts w:ascii="Arial" w:hAnsi="Arial" w:cs="Arial"/>
          <w:sz w:val="22"/>
          <w:szCs w:val="22"/>
        </w:rPr>
        <w:lastRenderedPageBreak/>
        <w:t>planten weit im Voraus und buchten bereits früher als sechs Monate vor dem Reisedatum.</w:t>
      </w:r>
      <w:r w:rsidRPr="00657753">
        <w:rPr>
          <w:rFonts w:ascii="Arial" w:hAnsi="Arial" w:cs="Arial"/>
          <w:b/>
          <w:sz w:val="16"/>
          <w:szCs w:val="22"/>
        </w:rPr>
        <w:t xml:space="preserve"> </w:t>
      </w:r>
    </w:p>
    <w:p w14:paraId="39523E05" w14:textId="77777777" w:rsidR="00AD5DF9" w:rsidRPr="00AD5DF9" w:rsidRDefault="00AD5DF9" w:rsidP="00D71D95">
      <w:pPr>
        <w:autoSpaceDE w:val="0"/>
        <w:autoSpaceDN w:val="0"/>
        <w:adjustRightInd w:val="0"/>
        <w:spacing w:line="360" w:lineRule="auto"/>
        <w:rPr>
          <w:rFonts w:ascii="Arial" w:hAnsi="Arial"/>
          <w:sz w:val="16"/>
        </w:rPr>
      </w:pPr>
    </w:p>
    <w:p w14:paraId="23221039" w14:textId="7CABF12B" w:rsidR="00657753" w:rsidRPr="00685BA3" w:rsidRDefault="00F62926" w:rsidP="00657753">
      <w:pPr>
        <w:autoSpaceDE w:val="0"/>
        <w:autoSpaceDN w:val="0"/>
        <w:adjustRightInd w:val="0"/>
        <w:spacing w:line="360" w:lineRule="auto"/>
        <w:rPr>
          <w:rFonts w:ascii="Arial" w:hAnsi="Arial" w:cs="Arial"/>
          <w:b/>
          <w:sz w:val="22"/>
          <w:szCs w:val="22"/>
        </w:rPr>
      </w:pPr>
      <w:r>
        <w:rPr>
          <w:rFonts w:ascii="Arial" w:hAnsi="Arial" w:cs="Arial"/>
          <w:b/>
          <w:sz w:val="22"/>
          <w:szCs w:val="22"/>
        </w:rPr>
        <w:t>Reiseportal</w:t>
      </w:r>
      <w:r w:rsidR="009163BC">
        <w:rPr>
          <w:rFonts w:ascii="Arial" w:hAnsi="Arial" w:cs="Arial"/>
          <w:b/>
          <w:sz w:val="22"/>
          <w:szCs w:val="22"/>
        </w:rPr>
        <w:t>e</w:t>
      </w:r>
      <w:r>
        <w:rPr>
          <w:rFonts w:ascii="Arial" w:hAnsi="Arial" w:cs="Arial"/>
          <w:b/>
          <w:sz w:val="22"/>
          <w:szCs w:val="22"/>
        </w:rPr>
        <w:t xml:space="preserve"> beliebter als Reiseveranstalte</w:t>
      </w:r>
      <w:r w:rsidR="000D209E">
        <w:rPr>
          <w:rFonts w:ascii="Arial" w:hAnsi="Arial" w:cs="Arial"/>
          <w:b/>
          <w:sz w:val="22"/>
          <w:szCs w:val="22"/>
        </w:rPr>
        <w:t>r-Websites</w:t>
      </w:r>
    </w:p>
    <w:p w14:paraId="6CD51C58" w14:textId="3FF9DE37" w:rsidR="006F1929" w:rsidRDefault="00822EDD" w:rsidP="009163BC">
      <w:pPr>
        <w:autoSpaceDE w:val="0"/>
        <w:autoSpaceDN w:val="0"/>
        <w:adjustRightInd w:val="0"/>
        <w:spacing w:line="360" w:lineRule="auto"/>
        <w:rPr>
          <w:rFonts w:ascii="Arial" w:hAnsi="Arial"/>
          <w:sz w:val="22"/>
        </w:rPr>
      </w:pPr>
      <w:r>
        <w:rPr>
          <w:rFonts w:ascii="Arial" w:hAnsi="Arial"/>
          <w:sz w:val="22"/>
        </w:rPr>
        <w:t>Online-</w:t>
      </w:r>
      <w:r w:rsidR="009163BC">
        <w:rPr>
          <w:rFonts w:ascii="Arial" w:hAnsi="Arial"/>
          <w:sz w:val="22"/>
        </w:rPr>
        <w:t xml:space="preserve">Buchungen über </w:t>
      </w:r>
      <w:r w:rsidR="009163BC" w:rsidRPr="009163BC">
        <w:rPr>
          <w:rFonts w:ascii="Arial" w:hAnsi="Arial"/>
          <w:sz w:val="22"/>
        </w:rPr>
        <w:t>Reisevermittlungsportale</w:t>
      </w:r>
      <w:r w:rsidR="00682F02">
        <w:rPr>
          <w:rFonts w:ascii="Arial" w:eastAsiaTheme="minorHAnsi" w:hAnsi="Arial"/>
          <w:sz w:val="22"/>
        </w:rPr>
        <w:t xml:space="preserve"> </w:t>
      </w:r>
      <w:r w:rsidR="007632A5">
        <w:rPr>
          <w:rFonts w:ascii="Arial" w:hAnsi="Arial"/>
          <w:sz w:val="22"/>
        </w:rPr>
        <w:t>sind besonders beliebt.</w:t>
      </w:r>
      <w:r w:rsidR="009163BC" w:rsidRPr="009163BC">
        <w:rPr>
          <w:rFonts w:ascii="Arial" w:hAnsi="Arial"/>
          <w:sz w:val="22"/>
        </w:rPr>
        <w:t xml:space="preserve"> </w:t>
      </w:r>
      <w:r w:rsidR="009163BC">
        <w:rPr>
          <w:rFonts w:ascii="Arial" w:hAnsi="Arial"/>
          <w:sz w:val="22"/>
        </w:rPr>
        <w:t>Sie</w:t>
      </w:r>
      <w:r w:rsidR="009163BC" w:rsidRPr="009163BC">
        <w:rPr>
          <w:rFonts w:ascii="Arial" w:hAnsi="Arial"/>
          <w:sz w:val="22"/>
        </w:rPr>
        <w:t xml:space="preserve"> ver</w:t>
      </w:r>
      <w:r w:rsidR="007632A5">
        <w:rPr>
          <w:rFonts w:ascii="Arial" w:hAnsi="Arial"/>
          <w:sz w:val="22"/>
        </w:rPr>
        <w:softHyphen/>
      </w:r>
      <w:r w:rsidR="009163BC" w:rsidRPr="009163BC">
        <w:rPr>
          <w:rFonts w:ascii="Arial" w:hAnsi="Arial"/>
          <w:sz w:val="22"/>
        </w:rPr>
        <w:t>gleichen die An</w:t>
      </w:r>
      <w:r w:rsidR="003C36D8">
        <w:rPr>
          <w:rFonts w:ascii="Arial" w:hAnsi="Arial"/>
          <w:sz w:val="22"/>
        </w:rPr>
        <w:softHyphen/>
      </w:r>
      <w:r w:rsidR="009163BC" w:rsidRPr="009163BC">
        <w:rPr>
          <w:rFonts w:ascii="Arial" w:hAnsi="Arial"/>
          <w:sz w:val="22"/>
        </w:rPr>
        <w:t>gebote mehr</w:t>
      </w:r>
      <w:r w:rsidR="00682F02">
        <w:rPr>
          <w:rFonts w:ascii="Arial" w:hAnsi="Arial"/>
          <w:sz w:val="22"/>
        </w:rPr>
        <w:softHyphen/>
      </w:r>
      <w:r w:rsidR="009163BC" w:rsidRPr="009163BC">
        <w:rPr>
          <w:rFonts w:ascii="Arial" w:hAnsi="Arial"/>
          <w:sz w:val="22"/>
        </w:rPr>
        <w:t>erer Veran</w:t>
      </w:r>
      <w:r w:rsidR="00682F02">
        <w:rPr>
          <w:rFonts w:ascii="Arial" w:hAnsi="Arial"/>
          <w:sz w:val="22"/>
        </w:rPr>
        <w:softHyphen/>
      </w:r>
      <w:r w:rsidR="009163BC" w:rsidRPr="009163BC">
        <w:rPr>
          <w:rFonts w:ascii="Arial" w:hAnsi="Arial"/>
          <w:sz w:val="22"/>
        </w:rPr>
        <w:t>stalter</w:t>
      </w:r>
      <w:r w:rsidR="009163BC">
        <w:rPr>
          <w:rFonts w:ascii="Arial" w:hAnsi="Arial"/>
          <w:sz w:val="22"/>
        </w:rPr>
        <w:t xml:space="preserve"> und geben</w:t>
      </w:r>
      <w:r w:rsidR="009163BC" w:rsidRPr="009163BC">
        <w:rPr>
          <w:rFonts w:ascii="Arial" w:hAnsi="Arial"/>
          <w:sz w:val="22"/>
        </w:rPr>
        <w:t xml:space="preserve"> einen </w:t>
      </w:r>
      <w:r w:rsidR="007632A5">
        <w:rPr>
          <w:rFonts w:ascii="Arial" w:hAnsi="Arial"/>
          <w:sz w:val="22"/>
        </w:rPr>
        <w:t>schnellen Ü</w:t>
      </w:r>
      <w:r w:rsidR="009163BC" w:rsidRPr="009163BC">
        <w:rPr>
          <w:rFonts w:ascii="Arial" w:hAnsi="Arial"/>
          <w:sz w:val="22"/>
        </w:rPr>
        <w:t>berblick.</w:t>
      </w:r>
      <w:r w:rsidR="009163BC">
        <w:rPr>
          <w:rFonts w:ascii="Arial" w:hAnsi="Arial"/>
          <w:sz w:val="22"/>
        </w:rPr>
        <w:t xml:space="preserve"> </w:t>
      </w:r>
      <w:r w:rsidR="00682F02">
        <w:rPr>
          <w:rFonts w:ascii="Arial" w:hAnsi="Arial"/>
          <w:sz w:val="22"/>
        </w:rPr>
        <w:t>70 Prozent der Befragten haben ihre letzte Urlaubsreise</w:t>
      </w:r>
      <w:r w:rsidR="00CA3E33">
        <w:rPr>
          <w:rFonts w:ascii="Arial" w:hAnsi="Arial"/>
          <w:sz w:val="22"/>
        </w:rPr>
        <w:t xml:space="preserve"> in</w:t>
      </w:r>
      <w:r w:rsidR="00682F02">
        <w:rPr>
          <w:rFonts w:ascii="Arial" w:hAnsi="Arial"/>
          <w:sz w:val="22"/>
        </w:rPr>
        <w:t xml:space="preserve"> einem entsprechenden Portal gebucht. 23 Prozent </w:t>
      </w:r>
      <w:r w:rsidR="00CA3E33">
        <w:rPr>
          <w:rFonts w:ascii="Arial" w:hAnsi="Arial"/>
          <w:sz w:val="22"/>
        </w:rPr>
        <w:t>setzten auf</w:t>
      </w:r>
      <w:r w:rsidR="00682F02">
        <w:rPr>
          <w:rFonts w:ascii="Arial" w:hAnsi="Arial"/>
          <w:sz w:val="22"/>
        </w:rPr>
        <w:t xml:space="preserve"> </w:t>
      </w:r>
      <w:r w:rsidR="00B10004">
        <w:rPr>
          <w:rFonts w:ascii="Arial" w:hAnsi="Arial"/>
          <w:sz w:val="22"/>
        </w:rPr>
        <w:t xml:space="preserve">die Online-Auftritte </w:t>
      </w:r>
      <w:r w:rsidR="003C36D8">
        <w:rPr>
          <w:rFonts w:ascii="Arial" w:hAnsi="Arial"/>
          <w:sz w:val="22"/>
        </w:rPr>
        <w:t>konventionelle</w:t>
      </w:r>
      <w:r w:rsidR="00B10004">
        <w:rPr>
          <w:rFonts w:ascii="Arial" w:hAnsi="Arial"/>
          <w:sz w:val="22"/>
        </w:rPr>
        <w:t>r</w:t>
      </w:r>
      <w:r w:rsidR="003C36D8">
        <w:rPr>
          <w:rFonts w:ascii="Arial" w:hAnsi="Arial"/>
          <w:sz w:val="22"/>
        </w:rPr>
        <w:t xml:space="preserve"> </w:t>
      </w:r>
      <w:r w:rsidR="00682F02">
        <w:rPr>
          <w:rFonts w:ascii="Arial" w:hAnsi="Arial"/>
          <w:sz w:val="22"/>
        </w:rPr>
        <w:t>Re</w:t>
      </w:r>
      <w:r w:rsidR="00CA3E33">
        <w:rPr>
          <w:rFonts w:ascii="Arial" w:hAnsi="Arial"/>
          <w:sz w:val="22"/>
        </w:rPr>
        <w:t>ise</w:t>
      </w:r>
      <w:r w:rsidR="003C36D8">
        <w:rPr>
          <w:rFonts w:ascii="Arial" w:hAnsi="Arial"/>
          <w:sz w:val="22"/>
        </w:rPr>
        <w:softHyphen/>
      </w:r>
      <w:r w:rsidR="00CA3E33">
        <w:rPr>
          <w:rFonts w:ascii="Arial" w:hAnsi="Arial"/>
          <w:sz w:val="22"/>
        </w:rPr>
        <w:t>veranstalter</w:t>
      </w:r>
      <w:r>
        <w:rPr>
          <w:rFonts w:ascii="Arial" w:hAnsi="Arial"/>
          <w:sz w:val="22"/>
        </w:rPr>
        <w:t>.</w:t>
      </w:r>
    </w:p>
    <w:p w14:paraId="46AD3A4E" w14:textId="77777777" w:rsidR="006F1929" w:rsidRPr="006F1929" w:rsidRDefault="006F1929" w:rsidP="009163BC">
      <w:pPr>
        <w:autoSpaceDE w:val="0"/>
        <w:autoSpaceDN w:val="0"/>
        <w:adjustRightInd w:val="0"/>
        <w:spacing w:line="360" w:lineRule="auto"/>
        <w:rPr>
          <w:rFonts w:ascii="Arial" w:hAnsi="Arial"/>
          <w:sz w:val="16"/>
        </w:rPr>
      </w:pPr>
    </w:p>
    <w:p w14:paraId="4B5F36D9" w14:textId="33D88707" w:rsidR="00822EDD" w:rsidRPr="00685BA3" w:rsidRDefault="008D0E70" w:rsidP="00822EDD">
      <w:pPr>
        <w:autoSpaceDE w:val="0"/>
        <w:autoSpaceDN w:val="0"/>
        <w:adjustRightInd w:val="0"/>
        <w:spacing w:line="360" w:lineRule="auto"/>
        <w:rPr>
          <w:rFonts w:ascii="Arial" w:hAnsi="Arial" w:cs="Arial"/>
          <w:b/>
          <w:sz w:val="22"/>
          <w:szCs w:val="22"/>
        </w:rPr>
      </w:pPr>
      <w:bookmarkStart w:id="0" w:name="_GoBack"/>
      <w:bookmarkEnd w:id="0"/>
      <w:r>
        <w:rPr>
          <w:rFonts w:ascii="Arial" w:hAnsi="Arial" w:cs="Arial"/>
          <w:b/>
          <w:sz w:val="22"/>
          <w:szCs w:val="22"/>
        </w:rPr>
        <w:t>Traditionelle Bezahlverfahren</w:t>
      </w:r>
      <w:r w:rsidR="00A321C1">
        <w:rPr>
          <w:rFonts w:ascii="Arial" w:hAnsi="Arial" w:cs="Arial"/>
          <w:b/>
          <w:sz w:val="22"/>
          <w:szCs w:val="22"/>
        </w:rPr>
        <w:t xml:space="preserve"> </w:t>
      </w:r>
      <w:r w:rsidR="009E0B33">
        <w:rPr>
          <w:rFonts w:ascii="Arial" w:hAnsi="Arial" w:cs="Arial"/>
          <w:b/>
          <w:sz w:val="22"/>
          <w:szCs w:val="22"/>
        </w:rPr>
        <w:t>deutlich bevorzugt</w:t>
      </w:r>
    </w:p>
    <w:p w14:paraId="1EC80FC8" w14:textId="0282434D" w:rsidR="009E20EE" w:rsidRDefault="00C06769" w:rsidP="009E20EE">
      <w:pPr>
        <w:autoSpaceDE w:val="0"/>
        <w:autoSpaceDN w:val="0"/>
        <w:adjustRightInd w:val="0"/>
        <w:spacing w:line="360" w:lineRule="auto"/>
        <w:rPr>
          <w:rFonts w:ascii="Arial" w:hAnsi="Arial"/>
          <w:sz w:val="22"/>
        </w:rPr>
      </w:pPr>
      <w:r>
        <w:rPr>
          <w:rFonts w:ascii="Arial" w:hAnsi="Arial"/>
          <w:sz w:val="22"/>
        </w:rPr>
        <w:t>Rund 69 Prozent der</w:t>
      </w:r>
      <w:r w:rsidR="00A27BD3">
        <w:rPr>
          <w:rFonts w:ascii="Arial" w:hAnsi="Arial"/>
          <w:sz w:val="22"/>
        </w:rPr>
        <w:t xml:space="preserve"> deutsche</w:t>
      </w:r>
      <w:r>
        <w:rPr>
          <w:rFonts w:ascii="Arial" w:hAnsi="Arial"/>
          <w:sz w:val="22"/>
        </w:rPr>
        <w:t>n</w:t>
      </w:r>
      <w:r w:rsidR="00A27BD3">
        <w:rPr>
          <w:rFonts w:ascii="Arial" w:hAnsi="Arial"/>
          <w:sz w:val="22"/>
        </w:rPr>
        <w:t xml:space="preserve"> </w:t>
      </w:r>
      <w:r w:rsidR="00A321C1">
        <w:rPr>
          <w:rFonts w:ascii="Arial" w:hAnsi="Arial"/>
          <w:sz w:val="22"/>
        </w:rPr>
        <w:t>Bevölkerung</w:t>
      </w:r>
      <w:r w:rsidR="00A27BD3">
        <w:rPr>
          <w:rFonts w:ascii="Arial" w:hAnsi="Arial"/>
          <w:sz w:val="22"/>
        </w:rPr>
        <w:t xml:space="preserve"> möchte</w:t>
      </w:r>
      <w:r w:rsidR="00A321C1">
        <w:rPr>
          <w:rFonts w:ascii="Arial" w:hAnsi="Arial"/>
          <w:sz w:val="22"/>
        </w:rPr>
        <w:t>n</w:t>
      </w:r>
      <w:r w:rsidR="00A27BD3">
        <w:rPr>
          <w:rFonts w:ascii="Arial" w:hAnsi="Arial"/>
          <w:sz w:val="22"/>
        </w:rPr>
        <w:t xml:space="preserve"> auch</w:t>
      </w:r>
      <w:r w:rsidR="005330A2">
        <w:rPr>
          <w:rFonts w:ascii="Arial" w:hAnsi="Arial"/>
          <w:sz w:val="22"/>
        </w:rPr>
        <w:t xml:space="preserve"> bei ihrer Reisebuchung</w:t>
      </w:r>
      <w:r w:rsidR="00A27BD3">
        <w:rPr>
          <w:rFonts w:ascii="Arial" w:hAnsi="Arial"/>
          <w:sz w:val="22"/>
        </w:rPr>
        <w:t xml:space="preserve"> im Internet</w:t>
      </w:r>
      <w:r>
        <w:rPr>
          <w:rFonts w:ascii="Arial" w:hAnsi="Arial"/>
          <w:sz w:val="22"/>
        </w:rPr>
        <w:t xml:space="preserve"> nicht auf ge</w:t>
      </w:r>
      <w:r>
        <w:rPr>
          <w:rFonts w:ascii="Arial" w:hAnsi="Arial"/>
          <w:sz w:val="22"/>
        </w:rPr>
        <w:softHyphen/>
        <w:t>wohnte</w:t>
      </w:r>
      <w:r w:rsidR="00A27BD3">
        <w:rPr>
          <w:rFonts w:ascii="Arial" w:hAnsi="Arial"/>
          <w:sz w:val="22"/>
        </w:rPr>
        <w:t xml:space="preserve"> Bezahlmethoden verzichten. </w:t>
      </w:r>
      <w:r w:rsidR="005330A2">
        <w:rPr>
          <w:rFonts w:ascii="Arial" w:hAnsi="Arial"/>
          <w:sz w:val="22"/>
        </w:rPr>
        <w:t xml:space="preserve">Traditionelle </w:t>
      </w:r>
      <w:r w:rsidR="00A27BD3">
        <w:rPr>
          <w:rFonts w:ascii="Arial" w:hAnsi="Arial"/>
          <w:sz w:val="22"/>
        </w:rPr>
        <w:t>Zahl</w:t>
      </w:r>
      <w:r w:rsidR="005330A2">
        <w:rPr>
          <w:rFonts w:ascii="Arial" w:hAnsi="Arial"/>
          <w:sz w:val="22"/>
        </w:rPr>
        <w:t>ungs</w:t>
      </w:r>
      <w:r w:rsidR="00A27BD3">
        <w:rPr>
          <w:rFonts w:ascii="Arial" w:hAnsi="Arial"/>
          <w:sz w:val="22"/>
        </w:rPr>
        <w:t>arten wie Kreditkarte, Last</w:t>
      </w:r>
      <w:r w:rsidR="00213398">
        <w:rPr>
          <w:rFonts w:ascii="Arial" w:hAnsi="Arial"/>
          <w:sz w:val="22"/>
        </w:rPr>
        <w:softHyphen/>
      </w:r>
      <w:r w:rsidR="00A27BD3">
        <w:rPr>
          <w:rFonts w:ascii="Arial" w:hAnsi="Arial"/>
          <w:sz w:val="22"/>
        </w:rPr>
        <w:t>schrift</w:t>
      </w:r>
      <w:r w:rsidR="00213398">
        <w:rPr>
          <w:rFonts w:ascii="Arial" w:hAnsi="Arial"/>
          <w:sz w:val="22"/>
        </w:rPr>
        <w:softHyphen/>
      </w:r>
      <w:r w:rsidR="00A27BD3">
        <w:rPr>
          <w:rFonts w:ascii="Arial" w:hAnsi="Arial"/>
          <w:sz w:val="22"/>
        </w:rPr>
        <w:t xml:space="preserve">verfahren, Rechnung, Vorauskasse und Ratenzahlung genießen </w:t>
      </w:r>
      <w:r w:rsidR="005330A2">
        <w:rPr>
          <w:rFonts w:ascii="Arial" w:hAnsi="Arial"/>
          <w:sz w:val="22"/>
        </w:rPr>
        <w:t xml:space="preserve">bei Reisebuchungen </w:t>
      </w:r>
      <w:r>
        <w:rPr>
          <w:rFonts w:ascii="Arial" w:hAnsi="Arial"/>
          <w:sz w:val="22"/>
        </w:rPr>
        <w:t xml:space="preserve">große </w:t>
      </w:r>
      <w:r w:rsidR="00A27BD3">
        <w:rPr>
          <w:rFonts w:ascii="Arial" w:hAnsi="Arial"/>
          <w:sz w:val="22"/>
        </w:rPr>
        <w:t xml:space="preserve">Popularität. </w:t>
      </w:r>
      <w:r w:rsidR="005935C8">
        <w:rPr>
          <w:rFonts w:ascii="Arial" w:hAnsi="Arial"/>
          <w:sz w:val="22"/>
        </w:rPr>
        <w:t xml:space="preserve">Moderne </w:t>
      </w:r>
      <w:r w:rsidR="00A321C1">
        <w:rPr>
          <w:rFonts w:ascii="Arial" w:hAnsi="Arial"/>
          <w:sz w:val="22"/>
        </w:rPr>
        <w:t>V</w:t>
      </w:r>
      <w:r w:rsidR="005935C8">
        <w:rPr>
          <w:rFonts w:ascii="Arial" w:hAnsi="Arial"/>
          <w:sz w:val="22"/>
        </w:rPr>
        <w:t>erfahren wie Bezahl</w:t>
      </w:r>
      <w:r w:rsidR="007C4DD7">
        <w:rPr>
          <w:rFonts w:ascii="Arial" w:hAnsi="Arial"/>
          <w:sz w:val="22"/>
        </w:rPr>
        <w:softHyphen/>
      </w:r>
      <w:r w:rsidR="005935C8">
        <w:rPr>
          <w:rFonts w:ascii="Arial" w:hAnsi="Arial"/>
          <w:sz w:val="22"/>
        </w:rPr>
        <w:t>systeme (</w:t>
      </w:r>
      <w:r w:rsidR="003C36D8">
        <w:rPr>
          <w:rFonts w:ascii="Arial" w:hAnsi="Arial"/>
          <w:sz w:val="22"/>
        </w:rPr>
        <w:t xml:space="preserve">PayPal, </w:t>
      </w:r>
      <w:r w:rsidR="005935C8">
        <w:rPr>
          <w:rFonts w:ascii="Arial" w:hAnsi="Arial"/>
          <w:sz w:val="22"/>
        </w:rPr>
        <w:t>Sofort</w:t>
      </w:r>
      <w:r w:rsidR="00213398">
        <w:rPr>
          <w:rFonts w:ascii="Arial" w:hAnsi="Arial"/>
          <w:sz w:val="22"/>
        </w:rPr>
        <w:softHyphen/>
      </w:r>
      <w:r w:rsidR="005935C8">
        <w:rPr>
          <w:rFonts w:ascii="Arial" w:hAnsi="Arial"/>
          <w:sz w:val="22"/>
        </w:rPr>
        <w:t>über</w:t>
      </w:r>
      <w:r w:rsidR="003C36D8">
        <w:rPr>
          <w:rFonts w:ascii="Arial" w:hAnsi="Arial"/>
          <w:sz w:val="22"/>
        </w:rPr>
        <w:softHyphen/>
      </w:r>
      <w:r w:rsidR="005935C8">
        <w:rPr>
          <w:rFonts w:ascii="Arial" w:hAnsi="Arial"/>
          <w:sz w:val="22"/>
        </w:rPr>
        <w:t>weisung</w:t>
      </w:r>
      <w:r w:rsidR="003C36D8">
        <w:rPr>
          <w:rFonts w:ascii="Arial" w:hAnsi="Arial"/>
          <w:sz w:val="22"/>
        </w:rPr>
        <w:t xml:space="preserve"> etc.</w:t>
      </w:r>
      <w:r w:rsidR="005935C8">
        <w:rPr>
          <w:rFonts w:ascii="Arial" w:hAnsi="Arial"/>
          <w:sz w:val="22"/>
        </w:rPr>
        <w:t>) sowie digitale Rec</w:t>
      </w:r>
      <w:r w:rsidR="003C36D8">
        <w:rPr>
          <w:rFonts w:ascii="Arial" w:hAnsi="Arial"/>
          <w:sz w:val="22"/>
        </w:rPr>
        <w:t>hnungsanbieter (</w:t>
      </w:r>
      <w:proofErr w:type="spellStart"/>
      <w:r w:rsidR="003C36D8">
        <w:rPr>
          <w:rFonts w:ascii="Arial" w:hAnsi="Arial"/>
          <w:sz w:val="22"/>
        </w:rPr>
        <w:t>Klarna</w:t>
      </w:r>
      <w:proofErr w:type="spellEnd"/>
      <w:r w:rsidR="003C36D8">
        <w:rPr>
          <w:rFonts w:ascii="Arial" w:hAnsi="Arial"/>
          <w:sz w:val="22"/>
        </w:rPr>
        <w:t xml:space="preserve">, </w:t>
      </w:r>
      <w:proofErr w:type="spellStart"/>
      <w:r w:rsidR="005935C8">
        <w:rPr>
          <w:rFonts w:ascii="Arial" w:hAnsi="Arial"/>
          <w:sz w:val="22"/>
        </w:rPr>
        <w:t>Billsafe</w:t>
      </w:r>
      <w:proofErr w:type="spellEnd"/>
      <w:r w:rsidR="003C36D8">
        <w:rPr>
          <w:rFonts w:ascii="Arial" w:hAnsi="Arial"/>
          <w:sz w:val="22"/>
        </w:rPr>
        <w:t xml:space="preserve"> etc.</w:t>
      </w:r>
      <w:r w:rsidR="005935C8">
        <w:rPr>
          <w:rFonts w:ascii="Arial" w:hAnsi="Arial"/>
          <w:sz w:val="22"/>
        </w:rPr>
        <w:t>)</w:t>
      </w:r>
      <w:r w:rsidR="00213398">
        <w:rPr>
          <w:rFonts w:ascii="Arial" w:hAnsi="Arial"/>
          <w:sz w:val="22"/>
        </w:rPr>
        <w:t xml:space="preserve"> </w:t>
      </w:r>
      <w:r w:rsidR="005935C8">
        <w:rPr>
          <w:rFonts w:ascii="Arial" w:hAnsi="Arial"/>
          <w:sz w:val="22"/>
        </w:rPr>
        <w:t xml:space="preserve">werden von 31 Prozent </w:t>
      </w:r>
      <w:r w:rsidR="00213398">
        <w:rPr>
          <w:rFonts w:ascii="Arial" w:hAnsi="Arial"/>
          <w:sz w:val="22"/>
        </w:rPr>
        <w:t>aller befragten Online-Bucher</w:t>
      </w:r>
      <w:r w:rsidR="005935C8">
        <w:rPr>
          <w:rFonts w:ascii="Arial" w:hAnsi="Arial"/>
          <w:sz w:val="22"/>
        </w:rPr>
        <w:t xml:space="preserve"> favorisiert.</w:t>
      </w:r>
      <w:r w:rsidR="009E20EE" w:rsidRPr="009E20EE">
        <w:rPr>
          <w:rFonts w:ascii="Arial" w:hAnsi="Arial"/>
          <w:sz w:val="22"/>
        </w:rPr>
        <w:t xml:space="preserve"> </w:t>
      </w:r>
    </w:p>
    <w:p w14:paraId="7C12232D" w14:textId="77777777" w:rsidR="009E20EE" w:rsidRPr="00822EDD" w:rsidRDefault="009E20EE" w:rsidP="009E20EE">
      <w:pPr>
        <w:autoSpaceDE w:val="0"/>
        <w:autoSpaceDN w:val="0"/>
        <w:adjustRightInd w:val="0"/>
        <w:spacing w:line="360" w:lineRule="auto"/>
        <w:rPr>
          <w:rFonts w:ascii="Arial" w:hAnsi="Arial"/>
          <w:sz w:val="16"/>
        </w:rPr>
      </w:pPr>
    </w:p>
    <w:p w14:paraId="5EDC660A" w14:textId="5A5C80F7" w:rsidR="00100985" w:rsidRDefault="00100985" w:rsidP="009E20EE">
      <w:pPr>
        <w:autoSpaceDE w:val="0"/>
        <w:autoSpaceDN w:val="0"/>
        <w:adjustRightInd w:val="0"/>
        <w:spacing w:line="360" w:lineRule="auto"/>
        <w:rPr>
          <w:rFonts w:ascii="Arial" w:eastAsiaTheme="minorHAnsi" w:hAnsi="Arial"/>
          <w:b/>
          <w:sz w:val="22"/>
        </w:rPr>
      </w:pPr>
      <w:r>
        <w:rPr>
          <w:rFonts w:ascii="Arial" w:eastAsiaTheme="minorHAnsi" w:hAnsi="Arial"/>
          <w:b/>
          <w:sz w:val="22"/>
        </w:rPr>
        <w:t>70</w:t>
      </w:r>
      <w:r w:rsidR="004F1479">
        <w:rPr>
          <w:rFonts w:ascii="Arial" w:eastAsiaTheme="minorHAnsi" w:hAnsi="Arial"/>
          <w:b/>
          <w:sz w:val="22"/>
        </w:rPr>
        <w:t xml:space="preserve"> Prozent</w:t>
      </w:r>
      <w:r>
        <w:rPr>
          <w:rFonts w:ascii="Arial" w:eastAsiaTheme="minorHAnsi" w:hAnsi="Arial"/>
          <w:b/>
          <w:sz w:val="22"/>
        </w:rPr>
        <w:t xml:space="preserve"> würden bei „Lastschrift“ oder </w:t>
      </w:r>
      <w:r w:rsidR="005021D4">
        <w:rPr>
          <w:rFonts w:ascii="Arial" w:eastAsiaTheme="minorHAnsi" w:hAnsi="Arial"/>
          <w:b/>
          <w:sz w:val="22"/>
        </w:rPr>
        <w:t>„</w:t>
      </w:r>
      <w:r>
        <w:rPr>
          <w:rFonts w:ascii="Arial" w:eastAsiaTheme="minorHAnsi" w:hAnsi="Arial"/>
          <w:b/>
          <w:sz w:val="22"/>
        </w:rPr>
        <w:t>Rechnung“ häufiger online buchen</w:t>
      </w:r>
    </w:p>
    <w:p w14:paraId="7A57B854" w14:textId="23678D99" w:rsidR="004E07D7" w:rsidRDefault="00B86111" w:rsidP="004E07D7">
      <w:pPr>
        <w:autoSpaceDE w:val="0"/>
        <w:autoSpaceDN w:val="0"/>
        <w:adjustRightInd w:val="0"/>
        <w:spacing w:line="360" w:lineRule="auto"/>
        <w:rPr>
          <w:rFonts w:ascii="Arial" w:eastAsiaTheme="minorHAnsi" w:hAnsi="Arial"/>
          <w:sz w:val="22"/>
        </w:rPr>
      </w:pPr>
      <w:r>
        <w:rPr>
          <w:rFonts w:ascii="Arial" w:hAnsi="Arial"/>
          <w:sz w:val="22"/>
        </w:rPr>
        <w:t xml:space="preserve">Die Vorliebe für traditionelle Bezahlmethoden </w:t>
      </w:r>
      <w:r w:rsidR="004E07D7">
        <w:rPr>
          <w:rFonts w:ascii="Arial" w:hAnsi="Arial"/>
          <w:sz w:val="22"/>
        </w:rPr>
        <w:t>birgt Potenzial</w:t>
      </w:r>
      <w:r w:rsidR="004F1479">
        <w:rPr>
          <w:rFonts w:ascii="Arial" w:hAnsi="Arial"/>
          <w:sz w:val="22"/>
        </w:rPr>
        <w:t xml:space="preserve"> für Mehrumsatz</w:t>
      </w:r>
      <w:r w:rsidRPr="00B86111">
        <w:rPr>
          <w:rFonts w:ascii="Arial" w:hAnsi="Arial"/>
          <w:sz w:val="22"/>
        </w:rPr>
        <w:t xml:space="preserve">. </w:t>
      </w:r>
      <w:r w:rsidR="00D31E43">
        <w:rPr>
          <w:rFonts w:ascii="Arial" w:eastAsiaTheme="minorHAnsi" w:hAnsi="Arial"/>
          <w:sz w:val="22"/>
        </w:rPr>
        <w:t>Rund</w:t>
      </w:r>
      <w:r w:rsidRPr="00B86111">
        <w:rPr>
          <w:rFonts w:ascii="Arial" w:eastAsiaTheme="minorHAnsi" w:hAnsi="Arial"/>
          <w:sz w:val="22"/>
        </w:rPr>
        <w:t xml:space="preserve"> 70 Prozent würden ihre Urlaubs</w:t>
      </w:r>
      <w:r w:rsidRPr="00B86111">
        <w:rPr>
          <w:rFonts w:ascii="Arial" w:eastAsiaTheme="minorHAnsi" w:hAnsi="Arial"/>
          <w:sz w:val="22"/>
        </w:rPr>
        <w:softHyphen/>
        <w:t xml:space="preserve">reisen </w:t>
      </w:r>
      <w:r w:rsidR="0016308D">
        <w:rPr>
          <w:rFonts w:ascii="Arial" w:eastAsiaTheme="minorHAnsi" w:hAnsi="Arial"/>
          <w:sz w:val="22"/>
        </w:rPr>
        <w:t xml:space="preserve">häufiger </w:t>
      </w:r>
      <w:r w:rsidR="00D31E43">
        <w:rPr>
          <w:rFonts w:ascii="Arial" w:eastAsiaTheme="minorHAnsi" w:hAnsi="Arial"/>
          <w:sz w:val="22"/>
        </w:rPr>
        <w:t xml:space="preserve">online </w:t>
      </w:r>
      <w:r w:rsidRPr="00B86111">
        <w:rPr>
          <w:rFonts w:ascii="Arial" w:eastAsiaTheme="minorHAnsi" w:hAnsi="Arial"/>
          <w:sz w:val="22"/>
        </w:rPr>
        <w:t>buchen, wenn sie die Bezahl</w:t>
      </w:r>
      <w:r w:rsidRPr="00B86111">
        <w:rPr>
          <w:rFonts w:ascii="Arial" w:eastAsiaTheme="minorHAnsi" w:hAnsi="Arial"/>
          <w:sz w:val="22"/>
        </w:rPr>
        <w:softHyphen/>
        <w:t>optionen „Lastschrift“ oder „Kauf auf Rechnung“ wählen könn</w:t>
      </w:r>
      <w:r w:rsidR="00D31E43">
        <w:rPr>
          <w:rFonts w:ascii="Arial" w:eastAsiaTheme="minorHAnsi" w:hAnsi="Arial"/>
          <w:sz w:val="22"/>
        </w:rPr>
        <w:t>ten.</w:t>
      </w:r>
      <w:r w:rsidR="008140B8">
        <w:rPr>
          <w:rFonts w:ascii="Arial" w:eastAsiaTheme="minorHAnsi" w:hAnsi="Arial"/>
          <w:sz w:val="22"/>
        </w:rPr>
        <w:t xml:space="preserve"> </w:t>
      </w:r>
    </w:p>
    <w:p w14:paraId="5A527073" w14:textId="77777777" w:rsidR="004E07D7" w:rsidRPr="004E07D7" w:rsidRDefault="004E07D7" w:rsidP="004E07D7">
      <w:pPr>
        <w:autoSpaceDE w:val="0"/>
        <w:autoSpaceDN w:val="0"/>
        <w:adjustRightInd w:val="0"/>
        <w:spacing w:line="360" w:lineRule="auto"/>
        <w:rPr>
          <w:rFonts w:ascii="Arial" w:eastAsiaTheme="minorHAnsi" w:hAnsi="Arial"/>
          <w:sz w:val="16"/>
          <w:szCs w:val="16"/>
        </w:rPr>
      </w:pPr>
    </w:p>
    <w:p w14:paraId="48436EAA" w14:textId="3F0AA1D1" w:rsidR="006B3FD7" w:rsidRDefault="004E07D7" w:rsidP="009E20EE">
      <w:pPr>
        <w:autoSpaceDE w:val="0"/>
        <w:autoSpaceDN w:val="0"/>
        <w:adjustRightInd w:val="0"/>
        <w:spacing w:line="360" w:lineRule="auto"/>
        <w:rPr>
          <w:rFonts w:ascii="Arial" w:eastAsiaTheme="minorHAnsi" w:hAnsi="Arial"/>
          <w:sz w:val="22"/>
        </w:rPr>
      </w:pPr>
      <w:r>
        <w:rPr>
          <w:rFonts w:ascii="Arial" w:eastAsiaTheme="minorHAnsi" w:hAnsi="Arial"/>
          <w:sz w:val="22"/>
        </w:rPr>
        <w:t xml:space="preserve">Bei identischem Angebot würden rund 24 Prozent zu dem Anbieter wechseln, der die gewünschte </w:t>
      </w:r>
      <w:proofErr w:type="spellStart"/>
      <w:r>
        <w:rPr>
          <w:rFonts w:ascii="Arial" w:eastAsiaTheme="minorHAnsi" w:hAnsi="Arial"/>
          <w:sz w:val="22"/>
        </w:rPr>
        <w:t>Zahlart</w:t>
      </w:r>
      <w:proofErr w:type="spellEnd"/>
      <w:r>
        <w:rPr>
          <w:rFonts w:ascii="Arial" w:eastAsiaTheme="minorHAnsi" w:hAnsi="Arial"/>
          <w:sz w:val="22"/>
        </w:rPr>
        <w:t xml:space="preserve"> Lastschrift anbietet. Bei Bezahlung per Rechnung wären sogar 44 Prozent bei „normalen“ Urlaubsreisen und 43 Prozent bei „Last-Minute-Reisen“ wechselbereit.  </w:t>
      </w:r>
    </w:p>
    <w:p w14:paraId="5DF95236" w14:textId="77777777" w:rsidR="006B3FD7" w:rsidRPr="00E103DD" w:rsidRDefault="006B3FD7" w:rsidP="009E20EE">
      <w:pPr>
        <w:autoSpaceDE w:val="0"/>
        <w:autoSpaceDN w:val="0"/>
        <w:adjustRightInd w:val="0"/>
        <w:spacing w:line="360" w:lineRule="auto"/>
        <w:rPr>
          <w:rFonts w:ascii="Arial" w:eastAsiaTheme="minorHAnsi" w:hAnsi="Arial"/>
          <w:sz w:val="16"/>
        </w:rPr>
      </w:pPr>
    </w:p>
    <w:p w14:paraId="4689F80A" w14:textId="7117F328" w:rsidR="00B10004" w:rsidRDefault="006B3FD7" w:rsidP="006B3FD7">
      <w:pPr>
        <w:autoSpaceDE w:val="0"/>
        <w:autoSpaceDN w:val="0"/>
        <w:adjustRightInd w:val="0"/>
        <w:spacing w:line="360" w:lineRule="auto"/>
        <w:rPr>
          <w:rFonts w:ascii="Arial" w:hAnsi="Arial"/>
          <w:sz w:val="22"/>
        </w:rPr>
      </w:pPr>
      <w:r>
        <w:rPr>
          <w:rFonts w:ascii="Arial" w:eastAsiaTheme="minorHAnsi" w:hAnsi="Arial"/>
          <w:sz w:val="22"/>
        </w:rPr>
        <w:t>Marc Leske</w:t>
      </w:r>
      <w:r w:rsidR="004E07D7">
        <w:rPr>
          <w:rFonts w:ascii="Arial" w:eastAsiaTheme="minorHAnsi" w:hAnsi="Arial"/>
          <w:sz w:val="22"/>
        </w:rPr>
        <w:t xml:space="preserve">, Head </w:t>
      </w:r>
      <w:proofErr w:type="spellStart"/>
      <w:r w:rsidR="004E07D7">
        <w:rPr>
          <w:rFonts w:ascii="Arial" w:eastAsiaTheme="minorHAnsi" w:hAnsi="Arial"/>
          <w:sz w:val="22"/>
        </w:rPr>
        <w:t>of</w:t>
      </w:r>
      <w:proofErr w:type="spellEnd"/>
      <w:r w:rsidR="004E07D7">
        <w:rPr>
          <w:rFonts w:ascii="Arial" w:eastAsiaTheme="minorHAnsi" w:hAnsi="Arial"/>
          <w:sz w:val="22"/>
        </w:rPr>
        <w:t xml:space="preserve"> </w:t>
      </w:r>
      <w:proofErr w:type="spellStart"/>
      <w:r w:rsidR="004E07D7">
        <w:rPr>
          <w:rFonts w:ascii="Arial" w:eastAsiaTheme="minorHAnsi" w:hAnsi="Arial"/>
          <w:sz w:val="22"/>
        </w:rPr>
        <w:t>Sales</w:t>
      </w:r>
      <w:proofErr w:type="spellEnd"/>
      <w:r w:rsidR="004E07D7">
        <w:rPr>
          <w:rFonts w:ascii="Arial" w:eastAsiaTheme="minorHAnsi" w:hAnsi="Arial"/>
          <w:sz w:val="22"/>
        </w:rPr>
        <w:t xml:space="preserve"> </w:t>
      </w:r>
      <w:r w:rsidR="005301D7">
        <w:rPr>
          <w:rFonts w:ascii="Arial" w:eastAsiaTheme="minorHAnsi" w:hAnsi="Arial"/>
          <w:sz w:val="22"/>
        </w:rPr>
        <w:t xml:space="preserve">Travel </w:t>
      </w:r>
      <w:proofErr w:type="spellStart"/>
      <w:r w:rsidR="005301D7">
        <w:rPr>
          <w:rFonts w:ascii="Arial" w:eastAsiaTheme="minorHAnsi" w:hAnsi="Arial"/>
          <w:sz w:val="22"/>
        </w:rPr>
        <w:t>Industry</w:t>
      </w:r>
      <w:proofErr w:type="spellEnd"/>
      <w:r w:rsidR="005301D7">
        <w:rPr>
          <w:rFonts w:ascii="Arial" w:eastAsiaTheme="minorHAnsi" w:hAnsi="Arial"/>
          <w:sz w:val="22"/>
        </w:rPr>
        <w:t xml:space="preserve"> </w:t>
      </w:r>
      <w:r w:rsidR="004E07D7">
        <w:rPr>
          <w:rFonts w:ascii="Arial" w:eastAsiaTheme="minorHAnsi" w:hAnsi="Arial"/>
          <w:sz w:val="22"/>
        </w:rPr>
        <w:t xml:space="preserve">der Creditreform Boniversum GmbH, </w:t>
      </w:r>
      <w:r>
        <w:rPr>
          <w:rFonts w:ascii="Arial" w:eastAsiaTheme="minorHAnsi" w:hAnsi="Arial"/>
          <w:sz w:val="22"/>
        </w:rPr>
        <w:t>sagt</w:t>
      </w:r>
      <w:r w:rsidRPr="004E5477">
        <w:rPr>
          <w:rFonts w:ascii="Arial" w:eastAsiaTheme="minorHAnsi" w:hAnsi="Arial"/>
          <w:sz w:val="22"/>
        </w:rPr>
        <w:t>:</w:t>
      </w:r>
      <w:r>
        <w:rPr>
          <w:rFonts w:ascii="Arial" w:eastAsiaTheme="minorHAnsi" w:hAnsi="Arial"/>
          <w:sz w:val="22"/>
        </w:rPr>
        <w:t xml:space="preserve"> </w:t>
      </w:r>
    </w:p>
    <w:p w14:paraId="1EBD3EE0" w14:textId="677302E8" w:rsidR="006960ED" w:rsidRPr="004E5477" w:rsidRDefault="006960ED" w:rsidP="006B3FD7">
      <w:pPr>
        <w:autoSpaceDE w:val="0"/>
        <w:autoSpaceDN w:val="0"/>
        <w:adjustRightInd w:val="0"/>
        <w:spacing w:line="360" w:lineRule="auto"/>
        <w:rPr>
          <w:rFonts w:ascii="Arial" w:hAnsi="Arial"/>
          <w:sz w:val="22"/>
        </w:rPr>
      </w:pPr>
      <w:r>
        <w:rPr>
          <w:rFonts w:ascii="Arial" w:hAnsi="Arial"/>
          <w:sz w:val="22"/>
        </w:rPr>
        <w:t xml:space="preserve">„Die Zahlungsarten „Kauf auf Rechnung“ und „Lastschrift“ werden aufgrund </w:t>
      </w:r>
      <w:r w:rsidR="004F1479">
        <w:rPr>
          <w:rFonts w:ascii="Arial" w:hAnsi="Arial"/>
          <w:sz w:val="22"/>
        </w:rPr>
        <w:t>von</w:t>
      </w:r>
      <w:r>
        <w:rPr>
          <w:rFonts w:ascii="Arial" w:hAnsi="Arial"/>
          <w:sz w:val="22"/>
        </w:rPr>
        <w:t xml:space="preserve"> Be</w:t>
      </w:r>
      <w:r w:rsidR="007C4DD7">
        <w:rPr>
          <w:rFonts w:ascii="Arial" w:hAnsi="Arial"/>
          <w:sz w:val="22"/>
        </w:rPr>
        <w:softHyphen/>
      </w:r>
      <w:r>
        <w:rPr>
          <w:rFonts w:ascii="Arial" w:hAnsi="Arial"/>
          <w:sz w:val="22"/>
        </w:rPr>
        <w:t>trugs</w:t>
      </w:r>
      <w:r w:rsidR="004F1479">
        <w:rPr>
          <w:rFonts w:ascii="Arial" w:hAnsi="Arial"/>
          <w:sz w:val="22"/>
        </w:rPr>
        <w:t>gefahr</w:t>
      </w:r>
      <w:r>
        <w:rPr>
          <w:rFonts w:ascii="Arial" w:hAnsi="Arial"/>
          <w:sz w:val="22"/>
        </w:rPr>
        <w:t xml:space="preserve"> und</w:t>
      </w:r>
      <w:r w:rsidR="00393879">
        <w:rPr>
          <w:rFonts w:ascii="Arial" w:hAnsi="Arial"/>
          <w:sz w:val="22"/>
        </w:rPr>
        <w:t xml:space="preserve"> Ausfallrisiko</w:t>
      </w:r>
      <w:r>
        <w:rPr>
          <w:rFonts w:ascii="Arial" w:hAnsi="Arial"/>
          <w:sz w:val="22"/>
        </w:rPr>
        <w:t xml:space="preserve"> sowie der Stornobedingungen häufig gar nicht angeboten. Fatal, wie ich finde. Einige Veranstalter ver</w:t>
      </w:r>
      <w:r w:rsidR="009D0D50">
        <w:rPr>
          <w:rFonts w:ascii="Arial" w:hAnsi="Arial"/>
          <w:sz w:val="22"/>
        </w:rPr>
        <w:t>schenken hier sicherlich Umsatz, wie die Wechselbereitschaft der Verbraucher zeigt.</w:t>
      </w:r>
      <w:r>
        <w:rPr>
          <w:rFonts w:ascii="Arial" w:hAnsi="Arial"/>
          <w:sz w:val="22"/>
        </w:rPr>
        <w:t xml:space="preserve"> Zahlungsarten einfach gar nicht anzu</w:t>
      </w:r>
      <w:r w:rsidR="007C4DD7">
        <w:rPr>
          <w:rFonts w:ascii="Arial" w:hAnsi="Arial"/>
          <w:sz w:val="22"/>
        </w:rPr>
        <w:softHyphen/>
      </w:r>
      <w:r>
        <w:rPr>
          <w:rFonts w:ascii="Arial" w:hAnsi="Arial"/>
          <w:sz w:val="22"/>
        </w:rPr>
        <w:t xml:space="preserve">bieten, </w:t>
      </w:r>
      <w:r w:rsidR="007C4DD7">
        <w:rPr>
          <w:rFonts w:ascii="Arial" w:hAnsi="Arial"/>
          <w:sz w:val="22"/>
        </w:rPr>
        <w:t>ergibt</w:t>
      </w:r>
      <w:r>
        <w:rPr>
          <w:rFonts w:ascii="Arial" w:hAnsi="Arial"/>
          <w:sz w:val="22"/>
        </w:rPr>
        <w:t xml:space="preserve"> an dieser Stelle</w:t>
      </w:r>
      <w:r w:rsidR="009D0D50">
        <w:rPr>
          <w:rFonts w:ascii="Arial" w:hAnsi="Arial"/>
          <w:sz w:val="22"/>
        </w:rPr>
        <w:t xml:space="preserve"> keinen Sinn </w:t>
      </w:r>
      <w:r w:rsidR="007C4DD7">
        <w:rPr>
          <w:rFonts w:ascii="Arial" w:hAnsi="Arial"/>
          <w:sz w:val="22"/>
        </w:rPr>
        <w:t>–</w:t>
      </w:r>
      <w:r w:rsidR="009D0D50">
        <w:rPr>
          <w:rFonts w:ascii="Arial" w:hAnsi="Arial"/>
          <w:sz w:val="22"/>
        </w:rPr>
        <w:t xml:space="preserve"> d</w:t>
      </w:r>
      <w:r>
        <w:rPr>
          <w:rFonts w:ascii="Arial" w:hAnsi="Arial"/>
          <w:sz w:val="22"/>
        </w:rPr>
        <w:t>enn gegen Betrug und Ausfall kann man sich</w:t>
      </w:r>
      <w:r w:rsidR="009D0D50">
        <w:rPr>
          <w:rFonts w:ascii="Arial" w:hAnsi="Arial"/>
          <w:sz w:val="22"/>
        </w:rPr>
        <w:t xml:space="preserve"> ja</w:t>
      </w:r>
      <w:r>
        <w:rPr>
          <w:rFonts w:ascii="Arial" w:hAnsi="Arial"/>
          <w:sz w:val="22"/>
        </w:rPr>
        <w:t xml:space="preserve"> schützen“.</w:t>
      </w:r>
    </w:p>
    <w:p w14:paraId="19ADDC6F" w14:textId="77777777" w:rsidR="003302A4" w:rsidRDefault="003302A4" w:rsidP="006B2F86">
      <w:pPr>
        <w:autoSpaceDE w:val="0"/>
        <w:autoSpaceDN w:val="0"/>
        <w:adjustRightInd w:val="0"/>
        <w:spacing w:line="360" w:lineRule="auto"/>
        <w:rPr>
          <w:rFonts w:ascii="Arial" w:eastAsiaTheme="minorHAnsi" w:hAnsi="Arial"/>
          <w:sz w:val="16"/>
        </w:rPr>
      </w:pPr>
    </w:p>
    <w:p w14:paraId="541F81E4" w14:textId="7B36AE77" w:rsidR="00E0600D" w:rsidRDefault="006B2F86" w:rsidP="007C4DD7">
      <w:pPr>
        <w:autoSpaceDE w:val="0"/>
        <w:autoSpaceDN w:val="0"/>
        <w:adjustRightInd w:val="0"/>
        <w:spacing w:line="360" w:lineRule="auto"/>
        <w:rPr>
          <w:rFonts w:ascii="Arial" w:eastAsiaTheme="minorHAnsi" w:hAnsi="Arial" w:cstheme="minorBidi"/>
          <w:i/>
          <w:iCs/>
          <w:sz w:val="22"/>
          <w:szCs w:val="22"/>
          <w:lang w:eastAsia="en-US"/>
        </w:rPr>
      </w:pPr>
      <w:r w:rsidRPr="008B1DA6">
        <w:rPr>
          <w:rFonts w:ascii="Arial" w:eastAsiaTheme="minorHAnsi" w:hAnsi="Arial" w:cstheme="minorBidi"/>
          <w:i/>
          <w:iCs/>
          <w:sz w:val="22"/>
          <w:szCs w:val="22"/>
          <w:lang w:eastAsia="en-US"/>
        </w:rPr>
        <w:lastRenderedPageBreak/>
        <w:t xml:space="preserve">Die online gestützte Befragung der Creditreform Boniversum GmbH basiert auf einer bundesweiten und bevölkerungsrepräsentativen Umfrage von über 1.000 Verbrauchern im Alter zwischen 18 und 69 Jahren. </w:t>
      </w:r>
    </w:p>
    <w:p w14:paraId="7BD00788" w14:textId="76BDF9CB" w:rsidR="005301D7" w:rsidRDefault="005301D7" w:rsidP="007C4DD7">
      <w:pPr>
        <w:autoSpaceDE w:val="0"/>
        <w:autoSpaceDN w:val="0"/>
        <w:adjustRightInd w:val="0"/>
        <w:spacing w:line="360" w:lineRule="auto"/>
        <w:rPr>
          <w:rFonts w:ascii="Arial" w:eastAsiaTheme="minorHAnsi" w:hAnsi="Arial" w:cstheme="minorBidi"/>
          <w:i/>
          <w:iCs/>
          <w:sz w:val="22"/>
          <w:szCs w:val="22"/>
          <w:lang w:eastAsia="en-US"/>
        </w:rPr>
      </w:pPr>
    </w:p>
    <w:p w14:paraId="7124D7A8" w14:textId="27A85CC6" w:rsidR="005301D7" w:rsidRPr="007C4DD7" w:rsidRDefault="005301D7" w:rsidP="007C4DD7">
      <w:pPr>
        <w:spacing w:line="360" w:lineRule="auto"/>
        <w:rPr>
          <w:rFonts w:ascii="Arial" w:hAnsi="Arial" w:cs="Arial"/>
          <w:noProof/>
          <w:sz w:val="22"/>
          <w:szCs w:val="22"/>
        </w:rPr>
      </w:pPr>
      <w:r w:rsidRPr="00BA12D0">
        <w:rPr>
          <w:rFonts w:ascii="Arial" w:hAnsi="Arial" w:cs="Arial"/>
          <w:noProof/>
          <w:sz w:val="22"/>
          <w:szCs w:val="22"/>
        </w:rPr>
        <w:t xml:space="preserve">Weitere Informationen zur Umfrage </w:t>
      </w:r>
      <w:r w:rsidRPr="00BA12D0">
        <w:rPr>
          <w:rFonts w:ascii="Arial" w:hAnsi="Arial" w:cs="Arial"/>
          <w:sz w:val="22"/>
          <w:szCs w:val="22"/>
        </w:rPr>
        <w:t>„</w:t>
      </w:r>
      <w:r>
        <w:rPr>
          <w:rFonts w:ascii="Arial" w:hAnsi="Arial" w:cs="Arial"/>
          <w:sz w:val="22"/>
          <w:szCs w:val="22"/>
        </w:rPr>
        <w:t>Online-Buchung von Urlaubsreisen</w:t>
      </w:r>
      <w:r w:rsidRPr="00BA12D0">
        <w:rPr>
          <w:rFonts w:ascii="Arial" w:hAnsi="Arial" w:cs="Arial"/>
          <w:sz w:val="22"/>
          <w:szCs w:val="22"/>
        </w:rPr>
        <w:t>“</w:t>
      </w:r>
      <w:r w:rsidRPr="00BA12D0">
        <w:rPr>
          <w:rFonts w:ascii="Arial" w:eastAsiaTheme="minorHAnsi" w:hAnsi="Arial" w:cs="Arial"/>
          <w:iCs/>
          <w:sz w:val="22"/>
          <w:szCs w:val="22"/>
          <w:lang w:eastAsia="en-US"/>
        </w:rPr>
        <w:t xml:space="preserve"> </w:t>
      </w:r>
      <w:r w:rsidRPr="00BA12D0">
        <w:rPr>
          <w:rFonts w:ascii="Arial" w:hAnsi="Arial" w:cs="Arial"/>
          <w:noProof/>
          <w:sz w:val="22"/>
          <w:szCs w:val="22"/>
        </w:rPr>
        <w:t>unter:</w:t>
      </w:r>
      <w:r w:rsidR="00A42A88">
        <w:rPr>
          <w:rFonts w:ascii="Arial" w:hAnsi="Arial" w:cs="Arial"/>
          <w:noProof/>
          <w:sz w:val="22"/>
          <w:szCs w:val="22"/>
        </w:rPr>
        <w:t xml:space="preserve"> </w:t>
      </w:r>
      <w:hyperlink r:id="rId8" w:history="1">
        <w:r w:rsidR="007C4DD7" w:rsidRPr="00603A13">
          <w:rPr>
            <w:rStyle w:val="Hyperlink"/>
            <w:rFonts w:ascii="Arial" w:hAnsi="Arial" w:cs="Arial"/>
            <w:noProof/>
            <w:sz w:val="22"/>
            <w:szCs w:val="22"/>
          </w:rPr>
          <w:t>https://www.boniversum.de/studien/verbraucherumfragen/online-urlaubsreisebuchungen/</w:t>
        </w:r>
      </w:hyperlink>
    </w:p>
    <w:p w14:paraId="57C6DA06" w14:textId="77777777" w:rsidR="00493133" w:rsidRPr="00AB7A98" w:rsidRDefault="00493133" w:rsidP="00493133">
      <w:pPr>
        <w:autoSpaceDE w:val="0"/>
        <w:autoSpaceDN w:val="0"/>
        <w:adjustRightInd w:val="0"/>
        <w:spacing w:line="360" w:lineRule="auto"/>
        <w:rPr>
          <w:rFonts w:ascii="Arial" w:eastAsiaTheme="minorHAnsi" w:hAnsi="Arial" w:cs="Arial"/>
          <w:iCs/>
          <w:sz w:val="16"/>
          <w:szCs w:val="16"/>
          <w:lang w:eastAsia="en-US"/>
        </w:rPr>
      </w:pPr>
    </w:p>
    <w:p w14:paraId="5B1DCA49" w14:textId="3FAD14DA" w:rsidR="00D14411" w:rsidRPr="004E07D7" w:rsidRDefault="00F27C82" w:rsidP="00493133">
      <w:pPr>
        <w:autoSpaceDE w:val="0"/>
        <w:autoSpaceDN w:val="0"/>
        <w:adjustRightInd w:val="0"/>
        <w:spacing w:line="360" w:lineRule="auto"/>
        <w:rPr>
          <w:rFonts w:ascii="Arial" w:hAnsi="Arial" w:cs="Arial"/>
          <w:i/>
        </w:rPr>
      </w:pPr>
      <w:r>
        <w:rPr>
          <w:rFonts w:ascii="Arial" w:hAnsi="Arial" w:cs="Arial"/>
          <w:i/>
        </w:rPr>
        <w:t xml:space="preserve">Zeichenzahl: </w:t>
      </w:r>
      <w:r w:rsidR="007C4DD7">
        <w:rPr>
          <w:rFonts w:ascii="Arial" w:hAnsi="Arial" w:cs="Arial"/>
          <w:i/>
        </w:rPr>
        <w:t>4.682</w:t>
      </w:r>
    </w:p>
    <w:p w14:paraId="20E64743" w14:textId="77777777" w:rsidR="00965C6A" w:rsidRDefault="00965C6A" w:rsidP="00AF1DB9">
      <w:pPr>
        <w:autoSpaceDE w:val="0"/>
        <w:autoSpaceDN w:val="0"/>
        <w:adjustRightInd w:val="0"/>
        <w:rPr>
          <w:rFonts w:ascii="Arial" w:hAnsi="Arial" w:cs="Arial"/>
          <w:i/>
          <w:sz w:val="24"/>
          <w:szCs w:val="24"/>
        </w:rPr>
      </w:pPr>
    </w:p>
    <w:p w14:paraId="3D489FAB" w14:textId="77777777" w:rsidR="00F27C82" w:rsidRDefault="00F27C82" w:rsidP="00AF1DB9">
      <w:pPr>
        <w:autoSpaceDE w:val="0"/>
        <w:autoSpaceDN w:val="0"/>
        <w:adjustRightInd w:val="0"/>
        <w:rPr>
          <w:rFonts w:ascii="Arial" w:hAnsi="Arial" w:cs="Arial"/>
          <w:b/>
          <w:bCs/>
          <w:u w:val="single"/>
        </w:rPr>
      </w:pPr>
      <w:r>
        <w:rPr>
          <w:rFonts w:ascii="Arial" w:hAnsi="Arial" w:cs="Arial"/>
          <w:b/>
          <w:bCs/>
          <w:u w:val="single"/>
        </w:rPr>
        <w:t>Kurzporträt Creditreform Boniversum GmbH:</w:t>
      </w:r>
    </w:p>
    <w:p w14:paraId="26224428" w14:textId="77777777" w:rsidR="00F27C82" w:rsidRDefault="00F27C82" w:rsidP="00AF1DB9">
      <w:pPr>
        <w:autoSpaceDE w:val="0"/>
        <w:autoSpaceDN w:val="0"/>
        <w:adjustRightInd w:val="0"/>
        <w:rPr>
          <w:rFonts w:ascii="Arial" w:hAnsi="Arial" w:cs="Arial"/>
          <w:b/>
          <w:bCs/>
          <w:sz w:val="16"/>
          <w:szCs w:val="16"/>
        </w:rPr>
      </w:pPr>
    </w:p>
    <w:p w14:paraId="0B9D6EA1" w14:textId="77777777" w:rsidR="006420A9" w:rsidRDefault="00F27C82" w:rsidP="00AF1DB9">
      <w:pPr>
        <w:widowControl w:val="0"/>
        <w:autoSpaceDE w:val="0"/>
        <w:autoSpaceDN w:val="0"/>
        <w:adjustRightInd w:val="0"/>
        <w:rPr>
          <w:rFonts w:ascii="Arial" w:eastAsiaTheme="minorHAnsi" w:hAnsi="Arial" w:cs="Helvetica"/>
          <w:b/>
          <w:color w:val="000000"/>
          <w:szCs w:val="28"/>
          <w:u w:val="single" w:color="000000"/>
          <w:lang w:eastAsia="en-US"/>
        </w:rPr>
      </w:pPr>
      <w:r>
        <w:rPr>
          <w:rFonts w:ascii="Arial" w:eastAsiaTheme="minorHAnsi" w:hAnsi="Arial" w:cs="Helvetica"/>
          <w:color w:val="000000"/>
          <w:szCs w:val="28"/>
          <w:lang w:eastAsia="en-US"/>
        </w:rPr>
        <w:t>Die Creditreform Boniversum GmbH (Boniversum) ist einer der führenden Anbieter von Bonitätsinformationen über Privatpersonen in Deutschland. Boniversum wurde 1997 gegründet und ist ein Unternehmen der Creditreform Gruppe. Das Unternehmen bietet Verbraucher</w:t>
      </w:r>
      <w:r>
        <w:rPr>
          <w:rFonts w:ascii="Arial" w:eastAsiaTheme="minorHAnsi" w:hAnsi="Arial" w:cs="Helvetica"/>
          <w:color w:val="000000"/>
          <w:szCs w:val="28"/>
          <w:lang w:eastAsia="en-US"/>
        </w:rPr>
        <w:softHyphen/>
        <w:t>informationen und integrierte Risikomanagementlösungen für die kreditgebende Wirtschaft wie Versandhändler, Online-Shops, Touristikunternehmen, Banken, Versicherungen, Wohnungs</w:t>
      </w:r>
      <w:r>
        <w:rPr>
          <w:rFonts w:ascii="Arial" w:eastAsiaTheme="minorHAnsi" w:hAnsi="Arial" w:cs="Helvetica"/>
          <w:color w:val="000000"/>
          <w:szCs w:val="28"/>
          <w:lang w:eastAsia="en-US"/>
        </w:rPr>
        <w:softHyphen/>
        <w:t xml:space="preserve">gesellschaften und viele mehr. Regelmäßig veröffentlicht Boniversum in Zusammenarbeit mit renommierten Partnern und Instituten umfangreiche Studien und Umfragen, um Trends frühzeitig vorherzusehen und Veränderungen im Verbraucher- bzw. Schuldnerverhalten oder in der Kreditaffinität sicher zu prognostizieren. </w:t>
      </w:r>
      <w:hyperlink r:id="rId9" w:history="1">
        <w:r w:rsidR="00EE739C" w:rsidRPr="005D164A">
          <w:rPr>
            <w:rStyle w:val="Hyperlink"/>
            <w:rFonts w:ascii="Arial" w:eastAsiaTheme="minorHAnsi" w:hAnsi="Arial" w:cs="Helvetica"/>
            <w:szCs w:val="28"/>
            <w:lang w:eastAsia="en-US"/>
          </w:rPr>
          <w:t>www.boniversum.de</w:t>
        </w:r>
      </w:hyperlink>
    </w:p>
    <w:p w14:paraId="31A9BD87" w14:textId="77777777" w:rsidR="00E35AAA" w:rsidRPr="007F1F6A" w:rsidRDefault="00E35AAA" w:rsidP="00AF1DB9">
      <w:pPr>
        <w:widowControl w:val="0"/>
        <w:autoSpaceDE w:val="0"/>
        <w:autoSpaceDN w:val="0"/>
        <w:adjustRightInd w:val="0"/>
        <w:rPr>
          <w:rFonts w:ascii="Arial" w:eastAsiaTheme="minorHAnsi" w:hAnsi="Arial" w:cs="Helvetica"/>
          <w:color w:val="000000"/>
          <w:szCs w:val="28"/>
          <w:lang w:eastAsia="en-US"/>
        </w:rPr>
      </w:pPr>
    </w:p>
    <w:tbl>
      <w:tblPr>
        <w:tblW w:w="9150" w:type="dxa"/>
        <w:tblInd w:w="-5"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CellMar>
          <w:left w:w="70" w:type="dxa"/>
          <w:right w:w="70" w:type="dxa"/>
        </w:tblCellMar>
        <w:tblLook w:val="04A0" w:firstRow="1" w:lastRow="0" w:firstColumn="1" w:lastColumn="0" w:noHBand="0" w:noVBand="1"/>
      </w:tblPr>
      <w:tblGrid>
        <w:gridCol w:w="4188"/>
        <w:gridCol w:w="4962"/>
      </w:tblGrid>
      <w:tr w:rsidR="00F27C82" w14:paraId="373DC061" w14:textId="77777777">
        <w:trPr>
          <w:trHeight w:val="2904"/>
        </w:trPr>
        <w:tc>
          <w:tcPr>
            <w:tcW w:w="4188" w:type="dxa"/>
            <w:tcBorders>
              <w:top w:val="single" w:sz="4" w:space="0" w:color="FFFFFF"/>
              <w:left w:val="single" w:sz="4" w:space="0" w:color="FFFFFF"/>
              <w:bottom w:val="single" w:sz="4" w:space="0" w:color="FFFFFF"/>
              <w:right w:val="single" w:sz="4" w:space="0" w:color="FFFFFF"/>
            </w:tcBorders>
          </w:tcPr>
          <w:p w14:paraId="57D8AFDF" w14:textId="77777777" w:rsidR="00F27C82" w:rsidRDefault="00F27C82" w:rsidP="007C4DD7">
            <w:pPr>
              <w:ind w:left="-72"/>
              <w:rPr>
                <w:rFonts w:ascii="Arial" w:hAnsi="Arial" w:cs="Arial"/>
                <w:b/>
                <w:bCs/>
                <w:color w:val="000000"/>
                <w:u w:val="single"/>
                <w:lang w:eastAsia="en-US"/>
              </w:rPr>
            </w:pPr>
          </w:p>
          <w:p w14:paraId="2EDFD0F5" w14:textId="77777777" w:rsidR="00F27C82" w:rsidRDefault="00F27C82" w:rsidP="007C4DD7">
            <w:pPr>
              <w:ind w:left="-72"/>
              <w:rPr>
                <w:rFonts w:ascii="Arial" w:hAnsi="Arial" w:cs="Arial"/>
                <w:b/>
                <w:bCs/>
                <w:color w:val="000000"/>
                <w:u w:val="single"/>
                <w:lang w:eastAsia="en-US"/>
              </w:rPr>
            </w:pPr>
            <w:r>
              <w:rPr>
                <w:rFonts w:ascii="Arial" w:hAnsi="Arial" w:cs="Arial"/>
                <w:b/>
                <w:bCs/>
                <w:color w:val="000000"/>
                <w:u w:val="single"/>
                <w:lang w:eastAsia="en-US"/>
              </w:rPr>
              <w:t>Weitere Informationen:</w:t>
            </w:r>
          </w:p>
          <w:p w14:paraId="5B6023C4" w14:textId="77777777" w:rsidR="00F27C82" w:rsidRDefault="00F27C82" w:rsidP="007C4DD7">
            <w:pPr>
              <w:ind w:left="-72"/>
              <w:rPr>
                <w:rFonts w:ascii="Arial" w:hAnsi="Arial" w:cs="Arial"/>
                <w:color w:val="000000"/>
                <w:lang w:eastAsia="en-US"/>
              </w:rPr>
            </w:pPr>
            <w:r>
              <w:rPr>
                <w:rFonts w:ascii="Arial" w:hAnsi="Arial"/>
                <w:lang w:eastAsia="en-US"/>
              </w:rPr>
              <w:t>Creditreform Boniversum GmbH</w:t>
            </w:r>
            <w:r>
              <w:rPr>
                <w:rFonts w:ascii="Arial" w:hAnsi="Arial"/>
                <w:lang w:eastAsia="en-US"/>
              </w:rPr>
              <w:br/>
            </w:r>
            <w:proofErr w:type="spellStart"/>
            <w:r>
              <w:rPr>
                <w:rFonts w:ascii="Arial" w:hAnsi="Arial" w:cs="Arial"/>
                <w:lang w:eastAsia="en-US"/>
              </w:rPr>
              <w:t>Hellersbergstraße</w:t>
            </w:r>
            <w:proofErr w:type="spellEnd"/>
            <w:r>
              <w:rPr>
                <w:rFonts w:ascii="Arial" w:hAnsi="Arial" w:cs="Arial"/>
                <w:lang w:eastAsia="en-US"/>
              </w:rPr>
              <w:t xml:space="preserve"> 11</w:t>
            </w:r>
            <w:r>
              <w:rPr>
                <w:rFonts w:ascii="Arial" w:hAnsi="Arial" w:cs="Arial"/>
                <w:color w:val="000000"/>
                <w:lang w:eastAsia="en-US"/>
              </w:rPr>
              <w:br/>
              <w:t>41460 Neuss</w:t>
            </w:r>
          </w:p>
          <w:p w14:paraId="1248EB1A" w14:textId="77777777" w:rsidR="00F27C82" w:rsidRDefault="00F27C82" w:rsidP="007C4DD7">
            <w:pPr>
              <w:ind w:left="-72"/>
              <w:rPr>
                <w:rFonts w:ascii="Arial" w:hAnsi="Arial" w:cs="Arial"/>
                <w:b/>
                <w:bCs/>
                <w:color w:val="000000"/>
                <w:u w:val="single"/>
                <w:lang w:eastAsia="en-US"/>
              </w:rPr>
            </w:pPr>
          </w:p>
          <w:p w14:paraId="126FF035" w14:textId="77777777" w:rsidR="00F27C82" w:rsidRDefault="00F27C82" w:rsidP="007C4DD7">
            <w:pPr>
              <w:ind w:left="-72"/>
              <w:rPr>
                <w:rFonts w:ascii="Arial" w:hAnsi="Arial" w:cs="Arial"/>
                <w:b/>
                <w:bCs/>
                <w:color w:val="000000"/>
                <w:u w:val="single"/>
                <w:lang w:eastAsia="en-US"/>
              </w:rPr>
            </w:pPr>
            <w:r>
              <w:rPr>
                <w:rFonts w:ascii="Arial" w:hAnsi="Arial" w:cs="Arial"/>
                <w:b/>
                <w:bCs/>
                <w:color w:val="000000"/>
                <w:u w:val="single"/>
                <w:lang w:val="sv-SE" w:eastAsia="en-US"/>
              </w:rPr>
              <w:t>Ansprechpartner:</w:t>
            </w:r>
          </w:p>
          <w:p w14:paraId="6B5ED7B9" w14:textId="77777777" w:rsidR="00F27C82" w:rsidRDefault="00F27C82" w:rsidP="007C4DD7">
            <w:pPr>
              <w:ind w:left="-72"/>
              <w:rPr>
                <w:rFonts w:ascii="Arial" w:hAnsi="Arial" w:cs="Arial"/>
                <w:b/>
                <w:bCs/>
                <w:color w:val="000000"/>
                <w:u w:val="single"/>
                <w:lang w:eastAsia="en-US"/>
              </w:rPr>
            </w:pPr>
            <w:r>
              <w:rPr>
                <w:rFonts w:ascii="Arial" w:hAnsi="Arial" w:cs="Arial"/>
                <w:color w:val="000000"/>
                <w:lang w:eastAsia="en-US"/>
              </w:rPr>
              <w:t>Aleksandra Gulba</w:t>
            </w:r>
          </w:p>
          <w:p w14:paraId="3086D66F" w14:textId="77777777" w:rsidR="00F27C82" w:rsidRDefault="00F27C82" w:rsidP="007C4DD7">
            <w:pPr>
              <w:ind w:left="-72"/>
              <w:rPr>
                <w:rFonts w:ascii="Arial" w:hAnsi="Arial" w:cs="Arial"/>
                <w:bCs/>
                <w:i/>
                <w:color w:val="000000"/>
                <w:szCs w:val="16"/>
                <w:lang w:eastAsia="en-US"/>
              </w:rPr>
            </w:pPr>
            <w:r>
              <w:rPr>
                <w:rFonts w:ascii="Arial" w:hAnsi="Arial" w:cs="Arial"/>
                <w:bCs/>
                <w:i/>
                <w:color w:val="000000"/>
                <w:szCs w:val="16"/>
                <w:lang w:eastAsia="en-US"/>
              </w:rPr>
              <w:t>-Presseabteilung-</w:t>
            </w:r>
          </w:p>
          <w:p w14:paraId="3FDD2E7A" w14:textId="77777777" w:rsidR="00F27C82" w:rsidRDefault="00F27C82" w:rsidP="007C4DD7">
            <w:pPr>
              <w:ind w:left="-72"/>
              <w:rPr>
                <w:rFonts w:ascii="Arial" w:hAnsi="Arial"/>
                <w:lang w:eastAsia="en-US"/>
              </w:rPr>
            </w:pPr>
            <w:r>
              <w:rPr>
                <w:rFonts w:ascii="Arial" w:hAnsi="Arial" w:cs="Arial"/>
                <w:color w:val="000000"/>
                <w:lang w:val="sv-SE" w:eastAsia="en-US"/>
              </w:rPr>
              <w:t>Tel.: +49 (0)</w:t>
            </w:r>
            <w:r>
              <w:rPr>
                <w:rFonts w:ascii="Arial" w:hAnsi="Arial"/>
                <w:lang w:eastAsia="en-US"/>
              </w:rPr>
              <w:t xml:space="preserve"> 2131-109-5103</w:t>
            </w:r>
          </w:p>
          <w:p w14:paraId="234CC31B" w14:textId="77777777" w:rsidR="00F27C82" w:rsidRDefault="00F27C82" w:rsidP="007C4DD7">
            <w:pPr>
              <w:ind w:left="-72"/>
              <w:rPr>
                <w:rFonts w:ascii="Arial" w:hAnsi="Arial" w:cs="Arial"/>
                <w:color w:val="000000"/>
                <w:lang w:eastAsia="en-US"/>
              </w:rPr>
            </w:pPr>
            <w:r>
              <w:rPr>
                <w:rFonts w:ascii="Arial" w:hAnsi="Arial" w:cs="Arial"/>
                <w:color w:val="000000"/>
                <w:lang w:eastAsia="en-US"/>
              </w:rPr>
              <w:t xml:space="preserve">E-Mail: </w:t>
            </w:r>
            <w:hyperlink r:id="rId10" w:history="1">
              <w:r>
                <w:rPr>
                  <w:rStyle w:val="Hyperlink"/>
                  <w:rFonts w:ascii="Arial" w:hAnsi="Arial" w:cs="Arial"/>
                  <w:lang w:eastAsia="en-US"/>
                </w:rPr>
                <w:t>a.gulba@boniversum.de</w:t>
              </w:r>
            </w:hyperlink>
          </w:p>
          <w:p w14:paraId="52E5B2E8" w14:textId="77777777" w:rsidR="00F27C82" w:rsidRDefault="00D6365C" w:rsidP="007C4DD7">
            <w:pPr>
              <w:ind w:left="-72"/>
              <w:rPr>
                <w:rFonts w:ascii="Arial" w:hAnsi="Arial" w:cs="Arial"/>
                <w:color w:val="000000"/>
                <w:lang w:eastAsia="en-US"/>
              </w:rPr>
            </w:pPr>
            <w:hyperlink r:id="rId11" w:history="1">
              <w:r w:rsidR="00F27C82">
                <w:rPr>
                  <w:rStyle w:val="Hyperlink"/>
                  <w:rFonts w:ascii="Arial" w:eastAsiaTheme="minorHAnsi" w:hAnsi="Arial" w:cs="Helvetica"/>
                  <w:szCs w:val="28"/>
                  <w:lang w:eastAsia="en-US"/>
                </w:rPr>
                <w:t>www.boniversum.de</w:t>
              </w:r>
            </w:hyperlink>
          </w:p>
        </w:tc>
        <w:tc>
          <w:tcPr>
            <w:tcW w:w="4962" w:type="dxa"/>
            <w:tcBorders>
              <w:top w:val="single" w:sz="4" w:space="0" w:color="FFFFFF"/>
              <w:left w:val="single" w:sz="4" w:space="0" w:color="FFFFFF"/>
              <w:bottom w:val="single" w:sz="4" w:space="0" w:color="FFFFFF"/>
              <w:right w:val="single" w:sz="4" w:space="0" w:color="FFFFFF"/>
            </w:tcBorders>
          </w:tcPr>
          <w:p w14:paraId="510D4ECA" w14:textId="77777777" w:rsidR="00F27C82" w:rsidRDefault="00F27C82" w:rsidP="007C4DD7">
            <w:pPr>
              <w:tabs>
                <w:tab w:val="left" w:pos="3350"/>
              </w:tabs>
              <w:ind w:left="-72"/>
              <w:rPr>
                <w:rFonts w:ascii="Arial" w:hAnsi="Arial" w:cs="Arial"/>
                <w:b/>
                <w:bCs/>
                <w:color w:val="000000"/>
                <w:u w:val="single"/>
                <w:lang w:eastAsia="en-US"/>
              </w:rPr>
            </w:pPr>
          </w:p>
          <w:p w14:paraId="0694736D" w14:textId="77777777" w:rsidR="00F27C82" w:rsidRDefault="00F27C82" w:rsidP="007C4DD7">
            <w:pPr>
              <w:tabs>
                <w:tab w:val="left" w:pos="3350"/>
              </w:tabs>
              <w:ind w:left="-72"/>
              <w:rPr>
                <w:rFonts w:ascii="Arial" w:hAnsi="Arial" w:cs="Arial"/>
                <w:color w:val="000000"/>
                <w:lang w:eastAsia="en-US"/>
              </w:rPr>
            </w:pPr>
            <w:r>
              <w:rPr>
                <w:rFonts w:ascii="Arial" w:hAnsi="Arial" w:cs="Arial"/>
                <w:b/>
                <w:bCs/>
                <w:color w:val="000000"/>
                <w:u w:val="single"/>
                <w:lang w:eastAsia="en-US"/>
              </w:rPr>
              <w:t>PR-Agentur:</w:t>
            </w:r>
            <w:r>
              <w:rPr>
                <w:rFonts w:ascii="Arial" w:hAnsi="Arial" w:cs="Arial"/>
                <w:color w:val="000000"/>
                <w:lang w:eastAsia="en-US"/>
              </w:rPr>
              <w:br/>
              <w:t>punctum pr-agentur GmbH</w:t>
            </w:r>
            <w:r>
              <w:rPr>
                <w:rFonts w:ascii="Arial" w:hAnsi="Arial" w:cs="Arial"/>
                <w:color w:val="000000"/>
                <w:lang w:eastAsia="en-US"/>
              </w:rPr>
              <w:br/>
              <w:t xml:space="preserve">Neuer </w:t>
            </w:r>
            <w:proofErr w:type="spellStart"/>
            <w:r>
              <w:rPr>
                <w:rFonts w:ascii="Arial" w:hAnsi="Arial" w:cs="Arial"/>
                <w:color w:val="000000"/>
                <w:lang w:eastAsia="en-US"/>
              </w:rPr>
              <w:t>Zollhof</w:t>
            </w:r>
            <w:proofErr w:type="spellEnd"/>
            <w:r>
              <w:rPr>
                <w:rFonts w:ascii="Arial" w:hAnsi="Arial" w:cs="Arial"/>
                <w:color w:val="000000"/>
                <w:lang w:eastAsia="en-US"/>
              </w:rPr>
              <w:t xml:space="preserve"> 3</w:t>
            </w:r>
            <w:r>
              <w:rPr>
                <w:rFonts w:ascii="Arial" w:hAnsi="Arial" w:cs="Arial"/>
                <w:color w:val="000000"/>
                <w:lang w:eastAsia="en-US"/>
              </w:rPr>
              <w:br/>
              <w:t>40221 Düsseldorf</w:t>
            </w:r>
            <w:r>
              <w:rPr>
                <w:rFonts w:ascii="Arial" w:hAnsi="Arial" w:cs="Arial"/>
                <w:color w:val="000000"/>
                <w:lang w:eastAsia="en-US"/>
              </w:rPr>
              <w:br/>
            </w:r>
            <w:r>
              <w:rPr>
                <w:rFonts w:ascii="Arial" w:hAnsi="Arial" w:cs="Arial"/>
                <w:color w:val="000000"/>
                <w:lang w:eastAsia="en-US"/>
              </w:rPr>
              <w:br/>
            </w:r>
            <w:r>
              <w:rPr>
                <w:rFonts w:ascii="Arial" w:hAnsi="Arial" w:cs="Arial"/>
                <w:b/>
                <w:bCs/>
                <w:color w:val="000000"/>
                <w:u w:val="single"/>
                <w:lang w:eastAsia="en-US"/>
              </w:rPr>
              <w:t>Ansprechpartner:</w:t>
            </w:r>
            <w:r>
              <w:rPr>
                <w:rFonts w:ascii="Arial" w:hAnsi="Arial" w:cs="Arial"/>
                <w:color w:val="000000"/>
                <w:lang w:eastAsia="en-US"/>
              </w:rPr>
              <w:br/>
              <w:t>Ulrike Peter</w:t>
            </w:r>
          </w:p>
          <w:p w14:paraId="081CE07D" w14:textId="77777777" w:rsidR="00F27C82" w:rsidRDefault="00F27C82" w:rsidP="007C4DD7">
            <w:pPr>
              <w:tabs>
                <w:tab w:val="left" w:pos="3350"/>
              </w:tabs>
              <w:ind w:left="-72"/>
              <w:rPr>
                <w:rFonts w:ascii="Arial" w:hAnsi="Arial" w:cs="Arial"/>
                <w:color w:val="000000"/>
                <w:lang w:eastAsia="en-US"/>
              </w:rPr>
            </w:pPr>
            <w:r>
              <w:rPr>
                <w:rFonts w:ascii="Arial" w:hAnsi="Arial" w:cs="Arial"/>
                <w:bCs/>
                <w:i/>
                <w:color w:val="000000"/>
                <w:lang w:eastAsia="en-US"/>
              </w:rPr>
              <w:t>-Geschäftsführerin-</w:t>
            </w:r>
            <w:r>
              <w:rPr>
                <w:rFonts w:ascii="Arial" w:hAnsi="Arial" w:cs="Arial"/>
                <w:color w:val="000000"/>
                <w:lang w:eastAsia="en-US"/>
              </w:rPr>
              <w:br/>
              <w:t>Tel.: +49 (0) 211-9717977-0</w:t>
            </w:r>
          </w:p>
          <w:p w14:paraId="56DCBE40" w14:textId="77777777" w:rsidR="00F27C82" w:rsidRDefault="00F27C82" w:rsidP="007C4DD7">
            <w:pPr>
              <w:tabs>
                <w:tab w:val="left" w:pos="3350"/>
              </w:tabs>
              <w:ind w:left="-72"/>
              <w:rPr>
                <w:rFonts w:ascii="Arial" w:hAnsi="Arial" w:cs="Arial"/>
                <w:lang w:eastAsia="en-US"/>
              </w:rPr>
            </w:pPr>
            <w:r>
              <w:rPr>
                <w:rFonts w:ascii="Arial" w:hAnsi="Arial" w:cs="Arial"/>
                <w:color w:val="000000"/>
                <w:lang w:val="pt-BR" w:eastAsia="en-US"/>
              </w:rPr>
              <w:t xml:space="preserve">E-Mail: </w:t>
            </w:r>
            <w:hyperlink r:id="rId12" w:history="1">
              <w:r>
                <w:rPr>
                  <w:rStyle w:val="Hyperlink"/>
                  <w:rFonts w:ascii="Arial" w:hAnsi="Arial" w:cs="Arial"/>
                  <w:lang w:val="pt-BR" w:eastAsia="en-US"/>
                </w:rPr>
                <w:t>pr@punctum-pr.de</w:t>
              </w:r>
            </w:hyperlink>
          </w:p>
          <w:p w14:paraId="6D7B88D8" w14:textId="77777777" w:rsidR="00F27C82" w:rsidRPr="00D14411" w:rsidRDefault="00D6365C" w:rsidP="007C4DD7">
            <w:pPr>
              <w:tabs>
                <w:tab w:val="left" w:pos="3350"/>
              </w:tabs>
              <w:ind w:left="-72"/>
              <w:rPr>
                <w:color w:val="0000FF"/>
                <w:u w:val="single"/>
              </w:rPr>
            </w:pPr>
            <w:hyperlink r:id="rId13" w:history="1">
              <w:r w:rsidR="00F27C82">
                <w:rPr>
                  <w:rStyle w:val="Hyperlink"/>
                  <w:rFonts w:ascii="Arial" w:hAnsi="Arial" w:cs="Arial"/>
                  <w:lang w:eastAsia="en-US"/>
                </w:rPr>
                <w:t>www.punctum-pr.de</w:t>
              </w:r>
            </w:hyperlink>
            <w:r w:rsidR="00D14411">
              <w:rPr>
                <w:rStyle w:val="Hyperlink"/>
              </w:rPr>
              <w:t xml:space="preserve"> </w:t>
            </w:r>
          </w:p>
        </w:tc>
      </w:tr>
    </w:tbl>
    <w:p w14:paraId="570A1118" w14:textId="77777777" w:rsidR="003B569E" w:rsidRPr="00F27C82" w:rsidRDefault="003B569E" w:rsidP="00F27C82"/>
    <w:sectPr w:rsidR="003B569E" w:rsidRPr="00F27C82" w:rsidSect="00FA1FAA">
      <w:headerReference w:type="default" r:id="rId14"/>
      <w:pgSz w:w="11900" w:h="16840"/>
      <w:pgMar w:top="2495" w:right="1977" w:bottom="1134" w:left="1417" w:header="680"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37E3B" w14:textId="77777777" w:rsidR="00451508" w:rsidRDefault="00451508">
      <w:r>
        <w:separator/>
      </w:r>
    </w:p>
  </w:endnote>
  <w:endnote w:type="continuationSeparator" w:id="0">
    <w:p w14:paraId="58A0160E" w14:textId="77777777" w:rsidR="00451508" w:rsidRDefault="0045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C6403" w14:textId="77777777" w:rsidR="00451508" w:rsidRDefault="00451508">
      <w:r>
        <w:separator/>
      </w:r>
    </w:p>
  </w:footnote>
  <w:footnote w:type="continuationSeparator" w:id="0">
    <w:p w14:paraId="2D5B4530" w14:textId="77777777" w:rsidR="00451508" w:rsidRDefault="0045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0D3C" w14:textId="77777777" w:rsidR="000D573E" w:rsidRDefault="000D573E" w:rsidP="001D65A7">
    <w:pPr>
      <w:pStyle w:val="Kopfzeile"/>
      <w:tabs>
        <w:tab w:val="clear" w:pos="4536"/>
        <w:tab w:val="clear" w:pos="9072"/>
        <w:tab w:val="left" w:pos="6773"/>
      </w:tabs>
    </w:pPr>
    <w:r>
      <w:rPr>
        <w:noProof/>
      </w:rPr>
      <w:drawing>
        <wp:anchor distT="0" distB="0" distL="114300" distR="114300" simplePos="0" relativeHeight="251658240" behindDoc="1" locked="0" layoutInCell="1" allowOverlap="1" wp14:anchorId="68306F39" wp14:editId="2527D1B3">
          <wp:simplePos x="0" y="0"/>
          <wp:positionH relativeFrom="column">
            <wp:posOffset>-914400</wp:posOffset>
          </wp:positionH>
          <wp:positionV relativeFrom="paragraph">
            <wp:posOffset>-447675</wp:posOffset>
          </wp:positionV>
          <wp:extent cx="7559040" cy="1405467"/>
          <wp:effectExtent l="25400" t="0" r="10160" b="0"/>
          <wp:wrapNone/>
          <wp:docPr id="1" name="Grafik 1" descr=":punctum MAI:Boniversum_PM_Stellungnahme Bafin:boniversum-neu-neues 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nctum MAI:Boniversum_PM_Stellungnahme Bafin:boniversum-neu-neues Logo4.jpg"/>
                  <pic:cNvPicPr>
                    <a:picLocks noChangeAspect="1" noChangeArrowheads="1"/>
                  </pic:cNvPicPr>
                </pic:nvPicPr>
                <pic:blipFill>
                  <a:blip r:embed="rId1"/>
                  <a:srcRect/>
                  <a:stretch>
                    <a:fillRect/>
                  </a:stretch>
                </pic:blipFill>
                <pic:spPr bwMode="auto">
                  <a:xfrm>
                    <a:off x="0" y="0"/>
                    <a:ext cx="7559040" cy="140546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669"/>
    <w:multiLevelType w:val="multilevel"/>
    <w:tmpl w:val="D02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B4623F"/>
    <w:multiLevelType w:val="hybridMultilevel"/>
    <w:tmpl w:val="8B269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67"/>
    <w:rsid w:val="000062E0"/>
    <w:rsid w:val="00007703"/>
    <w:rsid w:val="00013595"/>
    <w:rsid w:val="0001369C"/>
    <w:rsid w:val="00017EDA"/>
    <w:rsid w:val="00020965"/>
    <w:rsid w:val="00022D06"/>
    <w:rsid w:val="00026A45"/>
    <w:rsid w:val="00027A29"/>
    <w:rsid w:val="00030F3B"/>
    <w:rsid w:val="0003594B"/>
    <w:rsid w:val="000419C9"/>
    <w:rsid w:val="000430AB"/>
    <w:rsid w:val="000442FD"/>
    <w:rsid w:val="0004466C"/>
    <w:rsid w:val="00046760"/>
    <w:rsid w:val="00051861"/>
    <w:rsid w:val="00062363"/>
    <w:rsid w:val="00067055"/>
    <w:rsid w:val="00072431"/>
    <w:rsid w:val="00073D4A"/>
    <w:rsid w:val="000818A4"/>
    <w:rsid w:val="0009714C"/>
    <w:rsid w:val="000A1D8F"/>
    <w:rsid w:val="000A2B19"/>
    <w:rsid w:val="000A323B"/>
    <w:rsid w:val="000A6424"/>
    <w:rsid w:val="000A6C4E"/>
    <w:rsid w:val="000B49FB"/>
    <w:rsid w:val="000D04E4"/>
    <w:rsid w:val="000D209E"/>
    <w:rsid w:val="000D4279"/>
    <w:rsid w:val="000D4D08"/>
    <w:rsid w:val="000D4E2D"/>
    <w:rsid w:val="000D573E"/>
    <w:rsid w:val="000E0672"/>
    <w:rsid w:val="000E15FD"/>
    <w:rsid w:val="000E35C4"/>
    <w:rsid w:val="000E4135"/>
    <w:rsid w:val="000E4BC0"/>
    <w:rsid w:val="000E4DAA"/>
    <w:rsid w:val="000E583C"/>
    <w:rsid w:val="000E63AD"/>
    <w:rsid w:val="000E648D"/>
    <w:rsid w:val="000E7857"/>
    <w:rsid w:val="000F0394"/>
    <w:rsid w:val="000F5E28"/>
    <w:rsid w:val="00100985"/>
    <w:rsid w:val="00100C39"/>
    <w:rsid w:val="0010578D"/>
    <w:rsid w:val="00113CE8"/>
    <w:rsid w:val="00116C1D"/>
    <w:rsid w:val="001219CC"/>
    <w:rsid w:val="00121F8A"/>
    <w:rsid w:val="00123F33"/>
    <w:rsid w:val="00133F8F"/>
    <w:rsid w:val="00134F86"/>
    <w:rsid w:val="00137D9E"/>
    <w:rsid w:val="00143ADA"/>
    <w:rsid w:val="00143F69"/>
    <w:rsid w:val="00144E67"/>
    <w:rsid w:val="0015168F"/>
    <w:rsid w:val="00154D26"/>
    <w:rsid w:val="00157DA7"/>
    <w:rsid w:val="00161616"/>
    <w:rsid w:val="001618BD"/>
    <w:rsid w:val="00161957"/>
    <w:rsid w:val="0016308D"/>
    <w:rsid w:val="00163698"/>
    <w:rsid w:val="001643B8"/>
    <w:rsid w:val="00165878"/>
    <w:rsid w:val="00172405"/>
    <w:rsid w:val="00174453"/>
    <w:rsid w:val="00184F82"/>
    <w:rsid w:val="00190599"/>
    <w:rsid w:val="001A1218"/>
    <w:rsid w:val="001B0E5B"/>
    <w:rsid w:val="001B18CA"/>
    <w:rsid w:val="001B423A"/>
    <w:rsid w:val="001B4A04"/>
    <w:rsid w:val="001B4DAC"/>
    <w:rsid w:val="001B56FC"/>
    <w:rsid w:val="001C2BAC"/>
    <w:rsid w:val="001C5B07"/>
    <w:rsid w:val="001C7D06"/>
    <w:rsid w:val="001C7E0F"/>
    <w:rsid w:val="001D15CB"/>
    <w:rsid w:val="001D65A7"/>
    <w:rsid w:val="001E452B"/>
    <w:rsid w:val="001F1D7E"/>
    <w:rsid w:val="001F3ED7"/>
    <w:rsid w:val="002033D1"/>
    <w:rsid w:val="00205010"/>
    <w:rsid w:val="00207324"/>
    <w:rsid w:val="00213398"/>
    <w:rsid w:val="00215254"/>
    <w:rsid w:val="0021626B"/>
    <w:rsid w:val="00222699"/>
    <w:rsid w:val="00223D31"/>
    <w:rsid w:val="0022677F"/>
    <w:rsid w:val="00230DB2"/>
    <w:rsid w:val="00230E25"/>
    <w:rsid w:val="00234A06"/>
    <w:rsid w:val="00234C50"/>
    <w:rsid w:val="002358AC"/>
    <w:rsid w:val="00236FA7"/>
    <w:rsid w:val="00237631"/>
    <w:rsid w:val="00243936"/>
    <w:rsid w:val="002443AC"/>
    <w:rsid w:val="0024744C"/>
    <w:rsid w:val="002619DB"/>
    <w:rsid w:val="002622E0"/>
    <w:rsid w:val="00264619"/>
    <w:rsid w:val="002700A3"/>
    <w:rsid w:val="00275227"/>
    <w:rsid w:val="00282E23"/>
    <w:rsid w:val="00283E58"/>
    <w:rsid w:val="00290822"/>
    <w:rsid w:val="00290BA8"/>
    <w:rsid w:val="00290BE7"/>
    <w:rsid w:val="00292FF2"/>
    <w:rsid w:val="00293264"/>
    <w:rsid w:val="002934B1"/>
    <w:rsid w:val="002A18BC"/>
    <w:rsid w:val="002A62EC"/>
    <w:rsid w:val="002B1DA3"/>
    <w:rsid w:val="002C1CEB"/>
    <w:rsid w:val="002C56C5"/>
    <w:rsid w:val="002C5D74"/>
    <w:rsid w:val="002C679C"/>
    <w:rsid w:val="002D0C43"/>
    <w:rsid w:val="002D0E15"/>
    <w:rsid w:val="002D79E4"/>
    <w:rsid w:val="002E0A02"/>
    <w:rsid w:val="002E4999"/>
    <w:rsid w:val="002E4C7C"/>
    <w:rsid w:val="002F2B0B"/>
    <w:rsid w:val="002F565F"/>
    <w:rsid w:val="002F7ACE"/>
    <w:rsid w:val="00302C9B"/>
    <w:rsid w:val="003077CF"/>
    <w:rsid w:val="00324921"/>
    <w:rsid w:val="003267D8"/>
    <w:rsid w:val="003302A4"/>
    <w:rsid w:val="00332619"/>
    <w:rsid w:val="00333B3B"/>
    <w:rsid w:val="003343D4"/>
    <w:rsid w:val="00353100"/>
    <w:rsid w:val="003539B2"/>
    <w:rsid w:val="00355DDC"/>
    <w:rsid w:val="003618D9"/>
    <w:rsid w:val="0036336B"/>
    <w:rsid w:val="00364C45"/>
    <w:rsid w:val="00365CCB"/>
    <w:rsid w:val="00370201"/>
    <w:rsid w:val="00371370"/>
    <w:rsid w:val="00371538"/>
    <w:rsid w:val="00371799"/>
    <w:rsid w:val="003725E5"/>
    <w:rsid w:val="0037321B"/>
    <w:rsid w:val="003740ED"/>
    <w:rsid w:val="00377F1D"/>
    <w:rsid w:val="00380051"/>
    <w:rsid w:val="00380434"/>
    <w:rsid w:val="00382E17"/>
    <w:rsid w:val="00393879"/>
    <w:rsid w:val="0039433B"/>
    <w:rsid w:val="00394B1D"/>
    <w:rsid w:val="003A4BB2"/>
    <w:rsid w:val="003B569E"/>
    <w:rsid w:val="003B6756"/>
    <w:rsid w:val="003C36D8"/>
    <w:rsid w:val="003C7094"/>
    <w:rsid w:val="003D0798"/>
    <w:rsid w:val="003E11CE"/>
    <w:rsid w:val="003E4CBE"/>
    <w:rsid w:val="003E5253"/>
    <w:rsid w:val="003F3E86"/>
    <w:rsid w:val="003F7D4F"/>
    <w:rsid w:val="00412D2E"/>
    <w:rsid w:val="00412E0A"/>
    <w:rsid w:val="00420BDF"/>
    <w:rsid w:val="00432C15"/>
    <w:rsid w:val="004343D7"/>
    <w:rsid w:val="00435872"/>
    <w:rsid w:val="00435A91"/>
    <w:rsid w:val="0044105C"/>
    <w:rsid w:val="0044150E"/>
    <w:rsid w:val="004439D2"/>
    <w:rsid w:val="00446F70"/>
    <w:rsid w:val="004470B1"/>
    <w:rsid w:val="00451508"/>
    <w:rsid w:val="004531C1"/>
    <w:rsid w:val="004547CD"/>
    <w:rsid w:val="004562C8"/>
    <w:rsid w:val="00461463"/>
    <w:rsid w:val="00472B30"/>
    <w:rsid w:val="004730BF"/>
    <w:rsid w:val="00483946"/>
    <w:rsid w:val="00485E99"/>
    <w:rsid w:val="00493133"/>
    <w:rsid w:val="004950BC"/>
    <w:rsid w:val="004A0836"/>
    <w:rsid w:val="004A298F"/>
    <w:rsid w:val="004A493C"/>
    <w:rsid w:val="004C0621"/>
    <w:rsid w:val="004D01DC"/>
    <w:rsid w:val="004D1504"/>
    <w:rsid w:val="004D1671"/>
    <w:rsid w:val="004D383F"/>
    <w:rsid w:val="004D3919"/>
    <w:rsid w:val="004D3DDC"/>
    <w:rsid w:val="004E07D7"/>
    <w:rsid w:val="004E1503"/>
    <w:rsid w:val="004E2327"/>
    <w:rsid w:val="004E5477"/>
    <w:rsid w:val="004E6E41"/>
    <w:rsid w:val="004F0AE1"/>
    <w:rsid w:val="004F1203"/>
    <w:rsid w:val="004F1479"/>
    <w:rsid w:val="004F1780"/>
    <w:rsid w:val="004F1B88"/>
    <w:rsid w:val="004F2632"/>
    <w:rsid w:val="004F40BF"/>
    <w:rsid w:val="004F4D25"/>
    <w:rsid w:val="004F6070"/>
    <w:rsid w:val="0050049B"/>
    <w:rsid w:val="005021D4"/>
    <w:rsid w:val="00502853"/>
    <w:rsid w:val="00502DC1"/>
    <w:rsid w:val="00503560"/>
    <w:rsid w:val="0051031D"/>
    <w:rsid w:val="005162CC"/>
    <w:rsid w:val="005220CA"/>
    <w:rsid w:val="00527A15"/>
    <w:rsid w:val="005301D7"/>
    <w:rsid w:val="005308F9"/>
    <w:rsid w:val="005330A2"/>
    <w:rsid w:val="005342BB"/>
    <w:rsid w:val="005348A1"/>
    <w:rsid w:val="00540114"/>
    <w:rsid w:val="00540F2E"/>
    <w:rsid w:val="005424EC"/>
    <w:rsid w:val="00542955"/>
    <w:rsid w:val="005445A2"/>
    <w:rsid w:val="00544C52"/>
    <w:rsid w:val="00546426"/>
    <w:rsid w:val="005544ED"/>
    <w:rsid w:val="00556889"/>
    <w:rsid w:val="00562191"/>
    <w:rsid w:val="005643E7"/>
    <w:rsid w:val="00565971"/>
    <w:rsid w:val="005659AB"/>
    <w:rsid w:val="00565E87"/>
    <w:rsid w:val="00566A75"/>
    <w:rsid w:val="00576050"/>
    <w:rsid w:val="00580F56"/>
    <w:rsid w:val="00581CFC"/>
    <w:rsid w:val="005828A6"/>
    <w:rsid w:val="00590C27"/>
    <w:rsid w:val="00591068"/>
    <w:rsid w:val="005935C8"/>
    <w:rsid w:val="00593EDC"/>
    <w:rsid w:val="0059710F"/>
    <w:rsid w:val="005A3371"/>
    <w:rsid w:val="005B0CE0"/>
    <w:rsid w:val="005B3F6A"/>
    <w:rsid w:val="005B5BAC"/>
    <w:rsid w:val="005B5E0B"/>
    <w:rsid w:val="005C0CCE"/>
    <w:rsid w:val="005C1007"/>
    <w:rsid w:val="005D5E78"/>
    <w:rsid w:val="005D653B"/>
    <w:rsid w:val="005E13B7"/>
    <w:rsid w:val="005E488A"/>
    <w:rsid w:val="005E521E"/>
    <w:rsid w:val="005E5BFA"/>
    <w:rsid w:val="005E6B22"/>
    <w:rsid w:val="005F346D"/>
    <w:rsid w:val="005F59C4"/>
    <w:rsid w:val="006014F2"/>
    <w:rsid w:val="00602867"/>
    <w:rsid w:val="00603280"/>
    <w:rsid w:val="00603292"/>
    <w:rsid w:val="00603497"/>
    <w:rsid w:val="00603592"/>
    <w:rsid w:val="00604898"/>
    <w:rsid w:val="00610346"/>
    <w:rsid w:val="0061278F"/>
    <w:rsid w:val="00613016"/>
    <w:rsid w:val="00626D37"/>
    <w:rsid w:val="006420A9"/>
    <w:rsid w:val="00651043"/>
    <w:rsid w:val="00653485"/>
    <w:rsid w:val="006540C2"/>
    <w:rsid w:val="006552CF"/>
    <w:rsid w:val="00655A0B"/>
    <w:rsid w:val="00657753"/>
    <w:rsid w:val="006645B1"/>
    <w:rsid w:val="00664801"/>
    <w:rsid w:val="00664CCA"/>
    <w:rsid w:val="0067257A"/>
    <w:rsid w:val="00677526"/>
    <w:rsid w:val="00682F02"/>
    <w:rsid w:val="00683355"/>
    <w:rsid w:val="00685BA3"/>
    <w:rsid w:val="0069152E"/>
    <w:rsid w:val="006960ED"/>
    <w:rsid w:val="006B0B1E"/>
    <w:rsid w:val="006B2F86"/>
    <w:rsid w:val="006B3FD7"/>
    <w:rsid w:val="006D4801"/>
    <w:rsid w:val="006D4F1F"/>
    <w:rsid w:val="006D655A"/>
    <w:rsid w:val="006D6812"/>
    <w:rsid w:val="006E0814"/>
    <w:rsid w:val="006E375F"/>
    <w:rsid w:val="006E3CFA"/>
    <w:rsid w:val="006E58EC"/>
    <w:rsid w:val="006F0393"/>
    <w:rsid w:val="006F1929"/>
    <w:rsid w:val="006F1DF5"/>
    <w:rsid w:val="006F5C06"/>
    <w:rsid w:val="0070604D"/>
    <w:rsid w:val="0070677A"/>
    <w:rsid w:val="00710E19"/>
    <w:rsid w:val="007158A0"/>
    <w:rsid w:val="007216FB"/>
    <w:rsid w:val="0073632F"/>
    <w:rsid w:val="00737034"/>
    <w:rsid w:val="00740736"/>
    <w:rsid w:val="007416DB"/>
    <w:rsid w:val="0074436D"/>
    <w:rsid w:val="007463A5"/>
    <w:rsid w:val="007466F9"/>
    <w:rsid w:val="00747066"/>
    <w:rsid w:val="0075554E"/>
    <w:rsid w:val="00755BF9"/>
    <w:rsid w:val="00757048"/>
    <w:rsid w:val="00762278"/>
    <w:rsid w:val="0076274B"/>
    <w:rsid w:val="007632A5"/>
    <w:rsid w:val="00765F43"/>
    <w:rsid w:val="0077108C"/>
    <w:rsid w:val="007818DC"/>
    <w:rsid w:val="00781E37"/>
    <w:rsid w:val="0078278A"/>
    <w:rsid w:val="007845CD"/>
    <w:rsid w:val="0078519A"/>
    <w:rsid w:val="00785728"/>
    <w:rsid w:val="00787DC7"/>
    <w:rsid w:val="00794971"/>
    <w:rsid w:val="00796745"/>
    <w:rsid w:val="00796C24"/>
    <w:rsid w:val="007B2C27"/>
    <w:rsid w:val="007B6067"/>
    <w:rsid w:val="007C3B8F"/>
    <w:rsid w:val="007C4DD7"/>
    <w:rsid w:val="007D000F"/>
    <w:rsid w:val="007D2270"/>
    <w:rsid w:val="007E3D93"/>
    <w:rsid w:val="007E6543"/>
    <w:rsid w:val="007F1F6A"/>
    <w:rsid w:val="007F4DB4"/>
    <w:rsid w:val="0080142B"/>
    <w:rsid w:val="00802011"/>
    <w:rsid w:val="008070EE"/>
    <w:rsid w:val="00810DBF"/>
    <w:rsid w:val="008140B8"/>
    <w:rsid w:val="00814728"/>
    <w:rsid w:val="00814F24"/>
    <w:rsid w:val="00815544"/>
    <w:rsid w:val="00816995"/>
    <w:rsid w:val="00816FBF"/>
    <w:rsid w:val="00820407"/>
    <w:rsid w:val="00822EDD"/>
    <w:rsid w:val="00826051"/>
    <w:rsid w:val="00831F33"/>
    <w:rsid w:val="00834614"/>
    <w:rsid w:val="008346C4"/>
    <w:rsid w:val="00854802"/>
    <w:rsid w:val="00854F2F"/>
    <w:rsid w:val="008578A1"/>
    <w:rsid w:val="00865662"/>
    <w:rsid w:val="00870E47"/>
    <w:rsid w:val="00871EBC"/>
    <w:rsid w:val="00873433"/>
    <w:rsid w:val="00873912"/>
    <w:rsid w:val="00875B23"/>
    <w:rsid w:val="00875FBD"/>
    <w:rsid w:val="00877E26"/>
    <w:rsid w:val="00884FFE"/>
    <w:rsid w:val="00885BE1"/>
    <w:rsid w:val="00891E00"/>
    <w:rsid w:val="00896BF6"/>
    <w:rsid w:val="008A0D53"/>
    <w:rsid w:val="008B1D4A"/>
    <w:rsid w:val="008B1DA6"/>
    <w:rsid w:val="008B3E04"/>
    <w:rsid w:val="008C3E87"/>
    <w:rsid w:val="008C4AC5"/>
    <w:rsid w:val="008C5D33"/>
    <w:rsid w:val="008C6E06"/>
    <w:rsid w:val="008D0E70"/>
    <w:rsid w:val="008E1969"/>
    <w:rsid w:val="008E7B28"/>
    <w:rsid w:val="008F1B9F"/>
    <w:rsid w:val="008F2314"/>
    <w:rsid w:val="008F27EE"/>
    <w:rsid w:val="008F34BF"/>
    <w:rsid w:val="008F4999"/>
    <w:rsid w:val="008F4D38"/>
    <w:rsid w:val="0090384E"/>
    <w:rsid w:val="00904353"/>
    <w:rsid w:val="0090440B"/>
    <w:rsid w:val="00910F24"/>
    <w:rsid w:val="009124E0"/>
    <w:rsid w:val="00913160"/>
    <w:rsid w:val="009163BC"/>
    <w:rsid w:val="0092258D"/>
    <w:rsid w:val="00922C83"/>
    <w:rsid w:val="009256AF"/>
    <w:rsid w:val="00933E87"/>
    <w:rsid w:val="00934407"/>
    <w:rsid w:val="0093794D"/>
    <w:rsid w:val="00943001"/>
    <w:rsid w:val="009558EC"/>
    <w:rsid w:val="00965C6A"/>
    <w:rsid w:val="00971767"/>
    <w:rsid w:val="00976EC1"/>
    <w:rsid w:val="00983970"/>
    <w:rsid w:val="009848DA"/>
    <w:rsid w:val="009861D5"/>
    <w:rsid w:val="009861FB"/>
    <w:rsid w:val="0098646D"/>
    <w:rsid w:val="00987610"/>
    <w:rsid w:val="00987927"/>
    <w:rsid w:val="00990501"/>
    <w:rsid w:val="00996843"/>
    <w:rsid w:val="009A2154"/>
    <w:rsid w:val="009A3E97"/>
    <w:rsid w:val="009B1247"/>
    <w:rsid w:val="009B17F7"/>
    <w:rsid w:val="009B2231"/>
    <w:rsid w:val="009B2AEA"/>
    <w:rsid w:val="009B2E07"/>
    <w:rsid w:val="009B48F7"/>
    <w:rsid w:val="009B6CD5"/>
    <w:rsid w:val="009C10DE"/>
    <w:rsid w:val="009C1686"/>
    <w:rsid w:val="009C5FAC"/>
    <w:rsid w:val="009D0587"/>
    <w:rsid w:val="009D084E"/>
    <w:rsid w:val="009D0D50"/>
    <w:rsid w:val="009D3374"/>
    <w:rsid w:val="009D68EC"/>
    <w:rsid w:val="009E040B"/>
    <w:rsid w:val="009E0B33"/>
    <w:rsid w:val="009E20EE"/>
    <w:rsid w:val="009E266C"/>
    <w:rsid w:val="009E58E3"/>
    <w:rsid w:val="009E599E"/>
    <w:rsid w:val="009E70CD"/>
    <w:rsid w:val="009F5CE4"/>
    <w:rsid w:val="009F74F0"/>
    <w:rsid w:val="00A0281F"/>
    <w:rsid w:val="00A054C4"/>
    <w:rsid w:val="00A05BB1"/>
    <w:rsid w:val="00A07D3A"/>
    <w:rsid w:val="00A109F9"/>
    <w:rsid w:val="00A151DE"/>
    <w:rsid w:val="00A167E2"/>
    <w:rsid w:val="00A24080"/>
    <w:rsid w:val="00A27BD3"/>
    <w:rsid w:val="00A321C1"/>
    <w:rsid w:val="00A361D3"/>
    <w:rsid w:val="00A41542"/>
    <w:rsid w:val="00A42A88"/>
    <w:rsid w:val="00A42FFA"/>
    <w:rsid w:val="00A45B3E"/>
    <w:rsid w:val="00A51189"/>
    <w:rsid w:val="00A51BCA"/>
    <w:rsid w:val="00A5439E"/>
    <w:rsid w:val="00A54474"/>
    <w:rsid w:val="00A61408"/>
    <w:rsid w:val="00A6579A"/>
    <w:rsid w:val="00A65FDE"/>
    <w:rsid w:val="00A84C7D"/>
    <w:rsid w:val="00A96A61"/>
    <w:rsid w:val="00A96C37"/>
    <w:rsid w:val="00AA0D7A"/>
    <w:rsid w:val="00AA2E26"/>
    <w:rsid w:val="00AB1FAD"/>
    <w:rsid w:val="00AB4C1B"/>
    <w:rsid w:val="00AB7A98"/>
    <w:rsid w:val="00AC1576"/>
    <w:rsid w:val="00AC23E3"/>
    <w:rsid w:val="00AC4403"/>
    <w:rsid w:val="00AC5A02"/>
    <w:rsid w:val="00AD0868"/>
    <w:rsid w:val="00AD16A1"/>
    <w:rsid w:val="00AD3FDC"/>
    <w:rsid w:val="00AD5D0D"/>
    <w:rsid w:val="00AD5DF9"/>
    <w:rsid w:val="00AD6E2F"/>
    <w:rsid w:val="00AE6723"/>
    <w:rsid w:val="00AF0DAF"/>
    <w:rsid w:val="00AF1DB9"/>
    <w:rsid w:val="00B01F70"/>
    <w:rsid w:val="00B10004"/>
    <w:rsid w:val="00B10F7E"/>
    <w:rsid w:val="00B147F4"/>
    <w:rsid w:val="00B20318"/>
    <w:rsid w:val="00B20EB9"/>
    <w:rsid w:val="00B219AF"/>
    <w:rsid w:val="00B223F4"/>
    <w:rsid w:val="00B31763"/>
    <w:rsid w:val="00B43CC6"/>
    <w:rsid w:val="00B464F8"/>
    <w:rsid w:val="00B52238"/>
    <w:rsid w:val="00B6179A"/>
    <w:rsid w:val="00B61C5E"/>
    <w:rsid w:val="00B62493"/>
    <w:rsid w:val="00B62B1A"/>
    <w:rsid w:val="00B633DB"/>
    <w:rsid w:val="00B648DA"/>
    <w:rsid w:val="00B656A5"/>
    <w:rsid w:val="00B661CD"/>
    <w:rsid w:val="00B70238"/>
    <w:rsid w:val="00B71F3F"/>
    <w:rsid w:val="00B72FBD"/>
    <w:rsid w:val="00B76F38"/>
    <w:rsid w:val="00B7710D"/>
    <w:rsid w:val="00B8352B"/>
    <w:rsid w:val="00B86111"/>
    <w:rsid w:val="00B868F9"/>
    <w:rsid w:val="00B954A7"/>
    <w:rsid w:val="00BA1263"/>
    <w:rsid w:val="00BA12D0"/>
    <w:rsid w:val="00BA7898"/>
    <w:rsid w:val="00BB17A2"/>
    <w:rsid w:val="00BB1B4F"/>
    <w:rsid w:val="00BB2AED"/>
    <w:rsid w:val="00BB2EC8"/>
    <w:rsid w:val="00BC4296"/>
    <w:rsid w:val="00BD2EC6"/>
    <w:rsid w:val="00BD3AD8"/>
    <w:rsid w:val="00BD405A"/>
    <w:rsid w:val="00BE3E1E"/>
    <w:rsid w:val="00BE5E6F"/>
    <w:rsid w:val="00BE6CFF"/>
    <w:rsid w:val="00BF2D02"/>
    <w:rsid w:val="00BF673D"/>
    <w:rsid w:val="00BF6C32"/>
    <w:rsid w:val="00C028C3"/>
    <w:rsid w:val="00C04F3D"/>
    <w:rsid w:val="00C06769"/>
    <w:rsid w:val="00C06F8E"/>
    <w:rsid w:val="00C11059"/>
    <w:rsid w:val="00C155AD"/>
    <w:rsid w:val="00C15E4F"/>
    <w:rsid w:val="00C245A3"/>
    <w:rsid w:val="00C25BE2"/>
    <w:rsid w:val="00C30762"/>
    <w:rsid w:val="00C377DF"/>
    <w:rsid w:val="00C40A6F"/>
    <w:rsid w:val="00C412CB"/>
    <w:rsid w:val="00C43845"/>
    <w:rsid w:val="00C45B8B"/>
    <w:rsid w:val="00C50F77"/>
    <w:rsid w:val="00C55CFC"/>
    <w:rsid w:val="00C567AD"/>
    <w:rsid w:val="00C56CDC"/>
    <w:rsid w:val="00C60ACF"/>
    <w:rsid w:val="00C62A3F"/>
    <w:rsid w:val="00C64A6A"/>
    <w:rsid w:val="00C70079"/>
    <w:rsid w:val="00C71186"/>
    <w:rsid w:val="00C72870"/>
    <w:rsid w:val="00C73E25"/>
    <w:rsid w:val="00C74B83"/>
    <w:rsid w:val="00C76A75"/>
    <w:rsid w:val="00C8209A"/>
    <w:rsid w:val="00C86F3A"/>
    <w:rsid w:val="00C87EFC"/>
    <w:rsid w:val="00C908AB"/>
    <w:rsid w:val="00C9748F"/>
    <w:rsid w:val="00CA1945"/>
    <w:rsid w:val="00CA3E33"/>
    <w:rsid w:val="00CC047D"/>
    <w:rsid w:val="00CC4B26"/>
    <w:rsid w:val="00CC704F"/>
    <w:rsid w:val="00CD19A8"/>
    <w:rsid w:val="00CD5B42"/>
    <w:rsid w:val="00CE18A2"/>
    <w:rsid w:val="00CE1D9C"/>
    <w:rsid w:val="00CE23DC"/>
    <w:rsid w:val="00CE330B"/>
    <w:rsid w:val="00CE3486"/>
    <w:rsid w:val="00CF000C"/>
    <w:rsid w:val="00CF447E"/>
    <w:rsid w:val="00CF7DC5"/>
    <w:rsid w:val="00D016B9"/>
    <w:rsid w:val="00D01BBE"/>
    <w:rsid w:val="00D04256"/>
    <w:rsid w:val="00D04B8B"/>
    <w:rsid w:val="00D14411"/>
    <w:rsid w:val="00D236E3"/>
    <w:rsid w:val="00D27F4B"/>
    <w:rsid w:val="00D31E43"/>
    <w:rsid w:val="00D31E4C"/>
    <w:rsid w:val="00D322FC"/>
    <w:rsid w:val="00D4190F"/>
    <w:rsid w:val="00D4413D"/>
    <w:rsid w:val="00D45F5F"/>
    <w:rsid w:val="00D47589"/>
    <w:rsid w:val="00D52767"/>
    <w:rsid w:val="00D53C90"/>
    <w:rsid w:val="00D54384"/>
    <w:rsid w:val="00D5465F"/>
    <w:rsid w:val="00D57D00"/>
    <w:rsid w:val="00D6031D"/>
    <w:rsid w:val="00D62008"/>
    <w:rsid w:val="00D627BA"/>
    <w:rsid w:val="00D62E95"/>
    <w:rsid w:val="00D6365C"/>
    <w:rsid w:val="00D6415F"/>
    <w:rsid w:val="00D66619"/>
    <w:rsid w:val="00D71AE1"/>
    <w:rsid w:val="00D71D95"/>
    <w:rsid w:val="00D729CB"/>
    <w:rsid w:val="00D72B03"/>
    <w:rsid w:val="00D87628"/>
    <w:rsid w:val="00D87B0F"/>
    <w:rsid w:val="00D9104B"/>
    <w:rsid w:val="00D91D07"/>
    <w:rsid w:val="00D95093"/>
    <w:rsid w:val="00DB3954"/>
    <w:rsid w:val="00DB6ECD"/>
    <w:rsid w:val="00DB6FE0"/>
    <w:rsid w:val="00DD0B13"/>
    <w:rsid w:val="00DD110F"/>
    <w:rsid w:val="00DD3D7B"/>
    <w:rsid w:val="00DD581A"/>
    <w:rsid w:val="00DD7BC1"/>
    <w:rsid w:val="00DE5D65"/>
    <w:rsid w:val="00DF33AB"/>
    <w:rsid w:val="00DF3821"/>
    <w:rsid w:val="00E00056"/>
    <w:rsid w:val="00E013A4"/>
    <w:rsid w:val="00E04179"/>
    <w:rsid w:val="00E047E9"/>
    <w:rsid w:val="00E05604"/>
    <w:rsid w:val="00E0600D"/>
    <w:rsid w:val="00E103DD"/>
    <w:rsid w:val="00E15872"/>
    <w:rsid w:val="00E25526"/>
    <w:rsid w:val="00E308FC"/>
    <w:rsid w:val="00E32DA2"/>
    <w:rsid w:val="00E35370"/>
    <w:rsid w:val="00E35AAA"/>
    <w:rsid w:val="00E410EE"/>
    <w:rsid w:val="00E443F9"/>
    <w:rsid w:val="00E57FC3"/>
    <w:rsid w:val="00E66ED7"/>
    <w:rsid w:val="00E73FD9"/>
    <w:rsid w:val="00E747E9"/>
    <w:rsid w:val="00E77F24"/>
    <w:rsid w:val="00E81064"/>
    <w:rsid w:val="00E8355B"/>
    <w:rsid w:val="00E85E7F"/>
    <w:rsid w:val="00E86E88"/>
    <w:rsid w:val="00E86F2C"/>
    <w:rsid w:val="00E91394"/>
    <w:rsid w:val="00E91F73"/>
    <w:rsid w:val="00E94E2F"/>
    <w:rsid w:val="00EA7AE1"/>
    <w:rsid w:val="00EB07D2"/>
    <w:rsid w:val="00EB1D27"/>
    <w:rsid w:val="00EC08A6"/>
    <w:rsid w:val="00ED354D"/>
    <w:rsid w:val="00ED363D"/>
    <w:rsid w:val="00EE128D"/>
    <w:rsid w:val="00EE739C"/>
    <w:rsid w:val="00EE7701"/>
    <w:rsid w:val="00EF0690"/>
    <w:rsid w:val="00EF082D"/>
    <w:rsid w:val="00EF1106"/>
    <w:rsid w:val="00EF193B"/>
    <w:rsid w:val="00EF1F55"/>
    <w:rsid w:val="00EF3DA5"/>
    <w:rsid w:val="00EF4F59"/>
    <w:rsid w:val="00F02D4F"/>
    <w:rsid w:val="00F02DCE"/>
    <w:rsid w:val="00F06E2B"/>
    <w:rsid w:val="00F11D33"/>
    <w:rsid w:val="00F17163"/>
    <w:rsid w:val="00F20D2B"/>
    <w:rsid w:val="00F26DF0"/>
    <w:rsid w:val="00F27C82"/>
    <w:rsid w:val="00F372AA"/>
    <w:rsid w:val="00F40E17"/>
    <w:rsid w:val="00F41CB6"/>
    <w:rsid w:val="00F45A2B"/>
    <w:rsid w:val="00F55013"/>
    <w:rsid w:val="00F554EF"/>
    <w:rsid w:val="00F605B3"/>
    <w:rsid w:val="00F62926"/>
    <w:rsid w:val="00F705E4"/>
    <w:rsid w:val="00F74073"/>
    <w:rsid w:val="00F74F12"/>
    <w:rsid w:val="00F76F93"/>
    <w:rsid w:val="00F8098B"/>
    <w:rsid w:val="00F82E07"/>
    <w:rsid w:val="00F8441F"/>
    <w:rsid w:val="00F867FA"/>
    <w:rsid w:val="00F90BD6"/>
    <w:rsid w:val="00F93E7B"/>
    <w:rsid w:val="00FA119D"/>
    <w:rsid w:val="00FA1FAA"/>
    <w:rsid w:val="00FA5AAC"/>
    <w:rsid w:val="00FA6E93"/>
    <w:rsid w:val="00FA7F1B"/>
    <w:rsid w:val="00FB4DDC"/>
    <w:rsid w:val="00FB5659"/>
    <w:rsid w:val="00FC2FD8"/>
    <w:rsid w:val="00FD1441"/>
    <w:rsid w:val="00FD4FAB"/>
    <w:rsid w:val="00FD629E"/>
    <w:rsid w:val="00FD69AD"/>
    <w:rsid w:val="00FD7D31"/>
    <w:rsid w:val="00FE0A9C"/>
    <w:rsid w:val="00FE49AF"/>
    <w:rsid w:val="00FE51ED"/>
    <w:rsid w:val="00FE79A2"/>
    <w:rsid w:val="00FF2AE8"/>
    <w:rsid w:val="00FF4AB1"/>
    <w:rsid w:val="00FF4F8E"/>
    <w:rsid w:val="00FF6390"/>
    <w:rsid w:val="00FF7A34"/>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861A3"/>
  <w15:docId w15:val="{348D3EEF-4DD0-40EA-B3AA-B189FF32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1767"/>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971767"/>
    <w:pPr>
      <w:tabs>
        <w:tab w:val="center" w:pos="4536"/>
        <w:tab w:val="right" w:pos="9072"/>
      </w:tabs>
    </w:pPr>
  </w:style>
  <w:style w:type="character" w:customStyle="1" w:styleId="KopfzeileZchn">
    <w:name w:val="Kopfzeile Zchn"/>
    <w:basedOn w:val="Absatz-Standardschriftart"/>
    <w:link w:val="Kopfzeile"/>
    <w:uiPriority w:val="99"/>
    <w:semiHidden/>
    <w:rsid w:val="00971767"/>
  </w:style>
  <w:style w:type="paragraph" w:styleId="Fuzeile">
    <w:name w:val="footer"/>
    <w:basedOn w:val="Standard"/>
    <w:link w:val="FuzeileZchn"/>
    <w:uiPriority w:val="99"/>
    <w:semiHidden/>
    <w:unhideWhenUsed/>
    <w:rsid w:val="00971767"/>
    <w:pPr>
      <w:tabs>
        <w:tab w:val="center" w:pos="4536"/>
        <w:tab w:val="right" w:pos="9072"/>
      </w:tabs>
    </w:pPr>
  </w:style>
  <w:style w:type="character" w:customStyle="1" w:styleId="FuzeileZchn">
    <w:name w:val="Fußzeile Zchn"/>
    <w:basedOn w:val="Absatz-Standardschriftart"/>
    <w:link w:val="Fuzeile"/>
    <w:uiPriority w:val="99"/>
    <w:semiHidden/>
    <w:rsid w:val="00971767"/>
  </w:style>
  <w:style w:type="character" w:styleId="Hyperlink">
    <w:name w:val="Hyperlink"/>
    <w:unhideWhenUsed/>
    <w:rsid w:val="00971767"/>
    <w:rPr>
      <w:color w:val="0000FF"/>
      <w:u w:val="single"/>
    </w:rPr>
  </w:style>
  <w:style w:type="paragraph" w:customStyle="1" w:styleId="Abspann">
    <w:name w:val="Abspann"/>
    <w:rsid w:val="00971767"/>
    <w:rPr>
      <w:rFonts w:ascii="Times New Roman" w:eastAsia="Times New Roman" w:hAnsi="Times New Roman" w:cs="Times New Roman"/>
      <w:sz w:val="16"/>
      <w:szCs w:val="20"/>
      <w:lang w:eastAsia="de-DE"/>
    </w:rPr>
  </w:style>
  <w:style w:type="character" w:styleId="BesuchterLink">
    <w:name w:val="FollowedHyperlink"/>
    <w:basedOn w:val="Absatz-Standardschriftart"/>
    <w:rsid w:val="00971767"/>
    <w:rPr>
      <w:color w:val="800080" w:themeColor="followedHyperlink"/>
      <w:u w:val="single"/>
    </w:rPr>
  </w:style>
  <w:style w:type="character" w:styleId="Kommentarzeichen">
    <w:name w:val="annotation reference"/>
    <w:basedOn w:val="Absatz-Standardschriftart"/>
    <w:semiHidden/>
    <w:unhideWhenUsed/>
    <w:rsid w:val="00215254"/>
    <w:rPr>
      <w:sz w:val="16"/>
      <w:szCs w:val="16"/>
    </w:rPr>
  </w:style>
  <w:style w:type="paragraph" w:styleId="Kommentartext">
    <w:name w:val="annotation text"/>
    <w:basedOn w:val="Standard"/>
    <w:link w:val="KommentartextZchn"/>
    <w:semiHidden/>
    <w:unhideWhenUsed/>
    <w:rsid w:val="00215254"/>
  </w:style>
  <w:style w:type="character" w:customStyle="1" w:styleId="KommentartextZchn">
    <w:name w:val="Kommentartext Zchn"/>
    <w:basedOn w:val="Absatz-Standardschriftart"/>
    <w:link w:val="Kommentartext"/>
    <w:semiHidden/>
    <w:rsid w:val="002152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215254"/>
    <w:rPr>
      <w:b/>
      <w:bCs/>
    </w:rPr>
  </w:style>
  <w:style w:type="character" w:customStyle="1" w:styleId="KommentarthemaZchn">
    <w:name w:val="Kommentarthema Zchn"/>
    <w:basedOn w:val="KommentartextZchn"/>
    <w:link w:val="Kommentarthema"/>
    <w:semiHidden/>
    <w:rsid w:val="00215254"/>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semiHidden/>
    <w:unhideWhenUsed/>
    <w:rsid w:val="00215254"/>
    <w:rPr>
      <w:rFonts w:ascii="Segoe UI" w:hAnsi="Segoe UI" w:cs="Segoe UI"/>
      <w:sz w:val="18"/>
      <w:szCs w:val="18"/>
    </w:rPr>
  </w:style>
  <w:style w:type="character" w:customStyle="1" w:styleId="SprechblasentextZchn">
    <w:name w:val="Sprechblasentext Zchn"/>
    <w:basedOn w:val="Absatz-Standardschriftart"/>
    <w:link w:val="Sprechblasentext"/>
    <w:semiHidden/>
    <w:rsid w:val="00215254"/>
    <w:rPr>
      <w:rFonts w:ascii="Segoe UI" w:eastAsia="Times New Roman" w:hAnsi="Segoe UI" w:cs="Segoe UI"/>
      <w:sz w:val="18"/>
      <w:szCs w:val="18"/>
      <w:lang w:eastAsia="de-DE"/>
    </w:rPr>
  </w:style>
  <w:style w:type="character" w:customStyle="1" w:styleId="NichtaufgelsteErwhnung1">
    <w:name w:val="Nicht aufgelöste Erwähnung1"/>
    <w:basedOn w:val="Absatz-Standardschriftart"/>
    <w:uiPriority w:val="99"/>
    <w:semiHidden/>
    <w:unhideWhenUsed/>
    <w:rsid w:val="00740736"/>
    <w:rPr>
      <w:color w:val="605E5C"/>
      <w:shd w:val="clear" w:color="auto" w:fill="E1DFDD"/>
    </w:rPr>
  </w:style>
  <w:style w:type="paragraph" w:customStyle="1" w:styleId="Standard1">
    <w:name w:val="Standard1"/>
    <w:rsid w:val="009861FB"/>
    <w:pPr>
      <w:pBdr>
        <w:top w:val="nil"/>
        <w:left w:val="nil"/>
        <w:bottom w:val="nil"/>
        <w:right w:val="nil"/>
        <w:between w:val="nil"/>
        <w:bar w:val="nil"/>
      </w:pBdr>
      <w:spacing w:line="276" w:lineRule="auto"/>
    </w:pPr>
    <w:rPr>
      <w:rFonts w:ascii="Arial" w:eastAsia="Arial Unicode MS" w:hAnsi="Arial Unicode MS" w:cs="Arial Unicode MS"/>
      <w:color w:val="000000"/>
      <w:sz w:val="22"/>
      <w:szCs w:val="22"/>
      <w:u w:color="000000"/>
      <w:bdr w:val="nil"/>
    </w:rPr>
  </w:style>
  <w:style w:type="character" w:customStyle="1" w:styleId="NichtaufgelsteErwhnung2">
    <w:name w:val="Nicht aufgelöste Erwähnung2"/>
    <w:basedOn w:val="Absatz-Standardschriftart"/>
    <w:uiPriority w:val="99"/>
    <w:semiHidden/>
    <w:unhideWhenUsed/>
    <w:rsid w:val="00D14411"/>
    <w:rPr>
      <w:color w:val="605E5C"/>
      <w:shd w:val="clear" w:color="auto" w:fill="E1DFDD"/>
    </w:rPr>
  </w:style>
  <w:style w:type="paragraph" w:styleId="Listenabsatz">
    <w:name w:val="List Paragraph"/>
    <w:basedOn w:val="Standard"/>
    <w:link w:val="ListenabsatzZchn"/>
    <w:uiPriority w:val="34"/>
    <w:rsid w:val="004D1504"/>
    <w:pPr>
      <w:spacing w:after="120" w:line="276" w:lineRule="auto"/>
      <w:ind w:left="720"/>
      <w:contextualSpacing/>
    </w:pPr>
    <w:rPr>
      <w:rFonts w:ascii="Arial" w:eastAsiaTheme="minorHAnsi" w:hAnsi="Arial" w:cstheme="minorBidi"/>
      <w:sz w:val="22"/>
      <w:szCs w:val="22"/>
      <w:lang w:eastAsia="en-US"/>
    </w:rPr>
  </w:style>
  <w:style w:type="character" w:customStyle="1" w:styleId="ListenabsatzZchn">
    <w:name w:val="Listenabsatz Zchn"/>
    <w:basedOn w:val="Absatz-Standardschriftart"/>
    <w:link w:val="Listenabsatz"/>
    <w:uiPriority w:val="34"/>
    <w:rsid w:val="004D1504"/>
    <w:rPr>
      <w:rFonts w:ascii="Arial" w:hAnsi="Arial"/>
      <w:sz w:val="22"/>
      <w:szCs w:val="22"/>
    </w:rPr>
  </w:style>
  <w:style w:type="character" w:styleId="Hervorhebung">
    <w:name w:val="Emphasis"/>
    <w:basedOn w:val="Absatz-Standardschriftart"/>
    <w:uiPriority w:val="20"/>
    <w:qFormat/>
    <w:rsid w:val="00137D9E"/>
    <w:rPr>
      <w:b/>
      <w:bCs/>
      <w:i w:val="0"/>
      <w:iCs w:val="0"/>
    </w:rPr>
  </w:style>
  <w:style w:type="character" w:customStyle="1" w:styleId="st1">
    <w:name w:val="st1"/>
    <w:basedOn w:val="Absatz-Standardschriftart"/>
    <w:rsid w:val="00137D9E"/>
  </w:style>
  <w:style w:type="paragraph" w:styleId="StandardWeb">
    <w:name w:val="Normal (Web)"/>
    <w:basedOn w:val="Standard"/>
    <w:uiPriority w:val="99"/>
    <w:rsid w:val="009163BC"/>
    <w:pPr>
      <w:spacing w:beforeLines="1" w:afterLines="1"/>
    </w:pPr>
    <w:rPr>
      <w:rFonts w:ascii="Times" w:eastAsiaTheme="minorHAnsi" w:hAnsi="Times"/>
    </w:rPr>
  </w:style>
  <w:style w:type="character" w:styleId="Fett">
    <w:name w:val="Strong"/>
    <w:basedOn w:val="Absatz-Standardschriftart"/>
    <w:uiPriority w:val="22"/>
    <w:rsid w:val="009163BC"/>
    <w:rPr>
      <w:b/>
    </w:rPr>
  </w:style>
  <w:style w:type="paragraph" w:customStyle="1" w:styleId="32TAB-Text">
    <w:name w:val="32 TAB-Text"/>
    <w:basedOn w:val="Standard"/>
    <w:rsid w:val="006B2F86"/>
    <w:pPr>
      <w:tabs>
        <w:tab w:val="right" w:pos="3540"/>
      </w:tabs>
      <w:spacing w:before="40" w:after="40"/>
      <w:jc w:val="both"/>
    </w:pPr>
    <w:rPr>
      <w:rFonts w:ascii="Open Sans" w:hAnsi="Open Sans" w:cs="Open Sans"/>
      <w:sz w:val="18"/>
      <w:szCs w:val="24"/>
    </w:rPr>
  </w:style>
  <w:style w:type="character" w:customStyle="1" w:styleId="UnresolvedMention">
    <w:name w:val="Unresolved Mention"/>
    <w:basedOn w:val="Absatz-Standardschriftart"/>
    <w:uiPriority w:val="99"/>
    <w:semiHidden/>
    <w:unhideWhenUsed/>
    <w:rsid w:val="007C4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1062">
      <w:bodyDiv w:val="1"/>
      <w:marLeft w:val="0"/>
      <w:marRight w:val="0"/>
      <w:marTop w:val="0"/>
      <w:marBottom w:val="0"/>
      <w:divBdr>
        <w:top w:val="none" w:sz="0" w:space="0" w:color="auto"/>
        <w:left w:val="none" w:sz="0" w:space="0" w:color="auto"/>
        <w:bottom w:val="none" w:sz="0" w:space="0" w:color="auto"/>
        <w:right w:val="none" w:sz="0" w:space="0" w:color="auto"/>
      </w:divBdr>
      <w:divsChild>
        <w:div w:id="1175464322">
          <w:marLeft w:val="0"/>
          <w:marRight w:val="0"/>
          <w:marTop w:val="0"/>
          <w:marBottom w:val="0"/>
          <w:divBdr>
            <w:top w:val="none" w:sz="0" w:space="0" w:color="auto"/>
            <w:left w:val="none" w:sz="0" w:space="0" w:color="auto"/>
            <w:bottom w:val="none" w:sz="0" w:space="0" w:color="auto"/>
            <w:right w:val="none" w:sz="0" w:space="0" w:color="auto"/>
          </w:divBdr>
        </w:div>
      </w:divsChild>
    </w:div>
    <w:div w:id="434597457">
      <w:bodyDiv w:val="1"/>
      <w:marLeft w:val="0"/>
      <w:marRight w:val="0"/>
      <w:marTop w:val="0"/>
      <w:marBottom w:val="0"/>
      <w:divBdr>
        <w:top w:val="none" w:sz="0" w:space="0" w:color="auto"/>
        <w:left w:val="none" w:sz="0" w:space="0" w:color="auto"/>
        <w:bottom w:val="none" w:sz="0" w:space="0" w:color="auto"/>
        <w:right w:val="none" w:sz="0" w:space="0" w:color="auto"/>
      </w:divBdr>
    </w:div>
    <w:div w:id="860700181">
      <w:bodyDiv w:val="1"/>
      <w:marLeft w:val="0"/>
      <w:marRight w:val="0"/>
      <w:marTop w:val="0"/>
      <w:marBottom w:val="0"/>
      <w:divBdr>
        <w:top w:val="none" w:sz="0" w:space="0" w:color="auto"/>
        <w:left w:val="none" w:sz="0" w:space="0" w:color="auto"/>
        <w:bottom w:val="none" w:sz="0" w:space="0" w:color="auto"/>
        <w:right w:val="none" w:sz="0" w:space="0" w:color="auto"/>
      </w:divBdr>
    </w:div>
    <w:div w:id="946038149">
      <w:bodyDiv w:val="1"/>
      <w:marLeft w:val="0"/>
      <w:marRight w:val="0"/>
      <w:marTop w:val="0"/>
      <w:marBottom w:val="0"/>
      <w:divBdr>
        <w:top w:val="none" w:sz="0" w:space="0" w:color="auto"/>
        <w:left w:val="none" w:sz="0" w:space="0" w:color="auto"/>
        <w:bottom w:val="none" w:sz="0" w:space="0" w:color="auto"/>
        <w:right w:val="none" w:sz="0" w:space="0" w:color="auto"/>
      </w:divBdr>
    </w:div>
    <w:div w:id="1121463646">
      <w:bodyDiv w:val="1"/>
      <w:marLeft w:val="0"/>
      <w:marRight w:val="0"/>
      <w:marTop w:val="0"/>
      <w:marBottom w:val="0"/>
      <w:divBdr>
        <w:top w:val="none" w:sz="0" w:space="0" w:color="auto"/>
        <w:left w:val="none" w:sz="0" w:space="0" w:color="auto"/>
        <w:bottom w:val="none" w:sz="0" w:space="0" w:color="auto"/>
        <w:right w:val="none" w:sz="0" w:space="0" w:color="auto"/>
      </w:divBdr>
    </w:div>
    <w:div w:id="1397359068">
      <w:bodyDiv w:val="1"/>
      <w:marLeft w:val="0"/>
      <w:marRight w:val="0"/>
      <w:marTop w:val="0"/>
      <w:marBottom w:val="0"/>
      <w:divBdr>
        <w:top w:val="none" w:sz="0" w:space="0" w:color="auto"/>
        <w:left w:val="none" w:sz="0" w:space="0" w:color="auto"/>
        <w:bottom w:val="none" w:sz="0" w:space="0" w:color="auto"/>
        <w:right w:val="none" w:sz="0" w:space="0" w:color="auto"/>
      </w:divBdr>
    </w:div>
    <w:div w:id="1474445839">
      <w:bodyDiv w:val="1"/>
      <w:marLeft w:val="0"/>
      <w:marRight w:val="0"/>
      <w:marTop w:val="0"/>
      <w:marBottom w:val="0"/>
      <w:divBdr>
        <w:top w:val="none" w:sz="0" w:space="0" w:color="auto"/>
        <w:left w:val="none" w:sz="0" w:space="0" w:color="auto"/>
        <w:bottom w:val="none" w:sz="0" w:space="0" w:color="auto"/>
        <w:right w:val="none" w:sz="0" w:space="0" w:color="auto"/>
      </w:divBdr>
    </w:div>
    <w:div w:id="1822890462">
      <w:bodyDiv w:val="1"/>
      <w:marLeft w:val="0"/>
      <w:marRight w:val="0"/>
      <w:marTop w:val="0"/>
      <w:marBottom w:val="0"/>
      <w:divBdr>
        <w:top w:val="none" w:sz="0" w:space="0" w:color="auto"/>
        <w:left w:val="none" w:sz="0" w:space="0" w:color="auto"/>
        <w:bottom w:val="none" w:sz="0" w:space="0" w:color="auto"/>
        <w:right w:val="none" w:sz="0" w:space="0" w:color="auto"/>
      </w:divBdr>
    </w:div>
    <w:div w:id="2064788207">
      <w:bodyDiv w:val="1"/>
      <w:marLeft w:val="0"/>
      <w:marRight w:val="0"/>
      <w:marTop w:val="0"/>
      <w:marBottom w:val="0"/>
      <w:divBdr>
        <w:top w:val="none" w:sz="0" w:space="0" w:color="auto"/>
        <w:left w:val="none" w:sz="0" w:space="0" w:color="auto"/>
        <w:bottom w:val="none" w:sz="0" w:space="0" w:color="auto"/>
        <w:right w:val="none" w:sz="0" w:space="0" w:color="auto"/>
      </w:divBdr>
    </w:div>
    <w:div w:id="2106876988">
      <w:bodyDiv w:val="1"/>
      <w:marLeft w:val="0"/>
      <w:marRight w:val="0"/>
      <w:marTop w:val="0"/>
      <w:marBottom w:val="0"/>
      <w:divBdr>
        <w:top w:val="none" w:sz="0" w:space="0" w:color="auto"/>
        <w:left w:val="none" w:sz="0" w:space="0" w:color="auto"/>
        <w:bottom w:val="none" w:sz="0" w:space="0" w:color="auto"/>
        <w:right w:val="none" w:sz="0" w:space="0" w:color="auto"/>
      </w:divBdr>
      <w:divsChild>
        <w:div w:id="51839767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niversum.de/studien/verbraucherumfragen/online-urlaubsreisebuchungen/" TargetMode="External"/><Relationship Id="rId13" Type="http://schemas.openxmlformats.org/officeDocument/2006/relationships/hyperlink" Target="http://www.punctum-p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punctum-pr.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niversum.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gulba@boniversum.de" TargetMode="External"/><Relationship Id="rId4" Type="http://schemas.openxmlformats.org/officeDocument/2006/relationships/settings" Target="settings.xml"/><Relationship Id="rId9" Type="http://schemas.openxmlformats.org/officeDocument/2006/relationships/hyperlink" Target="http://www.boniversum.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F807-38CA-474B-93FD-6275AC63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5419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punctum pr-agentur</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punctum pr</dc:creator>
  <cp:keywords/>
  <cp:lastModifiedBy>Wipperfeld, Dana</cp:lastModifiedBy>
  <cp:revision>3</cp:revision>
  <cp:lastPrinted>2019-07-04T10:03:00Z</cp:lastPrinted>
  <dcterms:created xsi:type="dcterms:W3CDTF">2019-07-10T13:26:00Z</dcterms:created>
  <dcterms:modified xsi:type="dcterms:W3CDTF">2019-07-10T14:04:00Z</dcterms:modified>
</cp:coreProperties>
</file>