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A7CCA" w14:textId="77777777" w:rsidR="006F33F7" w:rsidRPr="0023159E" w:rsidRDefault="006F33F7" w:rsidP="00AA7FE4">
      <w:pPr>
        <w:pStyle w:val="Listenabsatz"/>
        <w:rPr>
          <w:rFonts w:cs="Open Sans"/>
        </w:rPr>
      </w:pPr>
    </w:p>
    <w:p w14:paraId="49B20DDA" w14:textId="50F4ADDB" w:rsidR="006546C4" w:rsidRDefault="004F43E7" w:rsidP="004F43E7">
      <w:pPr>
        <w:rPr>
          <w:rFonts w:cs="Open Sans"/>
        </w:rPr>
      </w:pPr>
      <w:r w:rsidRPr="0023159E">
        <w:rPr>
          <w:rFonts w:cs="Open Sans"/>
        </w:rPr>
        <w:t>Zur Veröffentlichung: sofort</w:t>
      </w:r>
    </w:p>
    <w:p w14:paraId="613F2009" w14:textId="1511FA60" w:rsidR="00106D95" w:rsidRPr="00106D95" w:rsidRDefault="00AA2B42" w:rsidP="00106D95">
      <w:pPr>
        <w:pStyle w:val="berschrift2"/>
        <w:rPr>
          <w:i/>
        </w:rPr>
      </w:pPr>
      <w:r w:rsidRPr="00AA2B42">
        <w:rPr>
          <w:i/>
        </w:rPr>
        <w:t xml:space="preserve">Von </w:t>
      </w:r>
      <w:proofErr w:type="spellStart"/>
      <w:r w:rsidR="00380198">
        <w:rPr>
          <w:i/>
        </w:rPr>
        <w:t>Homefitness</w:t>
      </w:r>
      <w:proofErr w:type="spellEnd"/>
      <w:r w:rsidR="00380198">
        <w:rPr>
          <w:i/>
        </w:rPr>
        <w:t xml:space="preserve"> bis Versicherungsabschluss</w:t>
      </w:r>
      <w:r w:rsidRPr="00AA2B42">
        <w:rPr>
          <w:i/>
        </w:rPr>
        <w:t>: Immer mehr Verbraucher schätzen die Flexibilität von Online-Diensten</w:t>
      </w:r>
    </w:p>
    <w:p w14:paraId="5906191D" w14:textId="77777777" w:rsidR="00106D95" w:rsidRPr="00106D95" w:rsidRDefault="00106D95" w:rsidP="00106D95"/>
    <w:p w14:paraId="378CCC3B" w14:textId="651FF65C" w:rsidR="00E507E3" w:rsidRDefault="00046000" w:rsidP="00940C24">
      <w:pPr>
        <w:pStyle w:val="berschrift3"/>
        <w:jc w:val="both"/>
        <w:rPr>
          <w:rFonts w:cs="Open Sans"/>
          <w:b w:val="0"/>
        </w:rPr>
      </w:pPr>
      <w:r w:rsidRPr="00940C24">
        <w:rPr>
          <w:rFonts w:cs="Open Sans"/>
          <w:b w:val="0"/>
        </w:rPr>
        <w:t>Neuss</w:t>
      </w:r>
      <w:r w:rsidRPr="0074168A">
        <w:rPr>
          <w:rFonts w:cs="Open Sans"/>
          <w:b w:val="0"/>
        </w:rPr>
        <w:t xml:space="preserve">, </w:t>
      </w:r>
      <w:r w:rsidR="00241DB6">
        <w:rPr>
          <w:rFonts w:cs="Open Sans"/>
          <w:b w:val="0"/>
        </w:rPr>
        <w:t>28</w:t>
      </w:r>
      <w:r w:rsidR="004841B6" w:rsidRPr="0074168A">
        <w:rPr>
          <w:rFonts w:cs="Open Sans"/>
          <w:b w:val="0"/>
        </w:rPr>
        <w:t>.</w:t>
      </w:r>
      <w:r w:rsidR="00940C24" w:rsidRPr="0074168A">
        <w:rPr>
          <w:rFonts w:cs="Open Sans"/>
          <w:b w:val="0"/>
        </w:rPr>
        <w:t>0</w:t>
      </w:r>
      <w:r w:rsidR="0074168A" w:rsidRPr="0074168A">
        <w:rPr>
          <w:rFonts w:cs="Open Sans"/>
          <w:b w:val="0"/>
        </w:rPr>
        <w:t>4</w:t>
      </w:r>
      <w:r w:rsidR="00940C24" w:rsidRPr="0074168A">
        <w:rPr>
          <w:rFonts w:cs="Open Sans"/>
          <w:b w:val="0"/>
        </w:rPr>
        <w:t>.</w:t>
      </w:r>
      <w:r w:rsidRPr="0074168A">
        <w:rPr>
          <w:rFonts w:cs="Open Sans"/>
          <w:b w:val="0"/>
        </w:rPr>
        <w:t>202</w:t>
      </w:r>
      <w:r w:rsidR="00940C24" w:rsidRPr="0074168A">
        <w:rPr>
          <w:rFonts w:cs="Open Sans"/>
          <w:b w:val="0"/>
        </w:rPr>
        <w:t>1</w:t>
      </w:r>
      <w:r w:rsidRPr="00940C24">
        <w:rPr>
          <w:rFonts w:cs="Open Sans"/>
          <w:b w:val="0"/>
        </w:rPr>
        <w:t xml:space="preserve"> </w:t>
      </w:r>
      <w:r w:rsidR="008717A6" w:rsidRPr="00940C24">
        <w:rPr>
          <w:rFonts w:cs="Open Sans"/>
          <w:b w:val="0"/>
        </w:rPr>
        <w:t>–</w:t>
      </w:r>
    </w:p>
    <w:p w14:paraId="3C17E205" w14:textId="6B722FE7" w:rsidR="00225072" w:rsidRPr="00CD77FD" w:rsidRDefault="00B00AEE" w:rsidP="00A66B2B">
      <w:pPr>
        <w:rPr>
          <w:b/>
        </w:rPr>
      </w:pPr>
      <w:r>
        <w:rPr>
          <w:b/>
        </w:rPr>
        <w:t xml:space="preserve">In einem Jahr Corona-Krise haben die Verbraucher ihren Alltag </w:t>
      </w:r>
      <w:r w:rsidR="00721088">
        <w:rPr>
          <w:b/>
        </w:rPr>
        <w:t>an die</w:t>
      </w:r>
      <w:r>
        <w:rPr>
          <w:b/>
        </w:rPr>
        <w:t xml:space="preserve"> neuen Gegebenheiten angepasst. Das Wohnzimmer wird zum privaten Fitness-Studio und zum Versicherungsbüro</w:t>
      </w:r>
      <w:r w:rsidR="00A66B2B" w:rsidRPr="00A66B2B">
        <w:rPr>
          <w:b/>
        </w:rPr>
        <w:t xml:space="preserve">. </w:t>
      </w:r>
      <w:r>
        <w:rPr>
          <w:b/>
        </w:rPr>
        <w:t>Die</w:t>
      </w:r>
      <w:r w:rsidR="00225072" w:rsidRPr="00225072">
        <w:rPr>
          <w:b/>
        </w:rPr>
        <w:t xml:space="preserve"> Ergebnisse der aktuellen Verbrau</w:t>
      </w:r>
      <w:r w:rsidR="00EE60BB">
        <w:rPr>
          <w:b/>
        </w:rPr>
        <w:t xml:space="preserve">cherumfrage von </w:t>
      </w:r>
      <w:r w:rsidR="001B75E5">
        <w:rPr>
          <w:b/>
        </w:rPr>
        <w:t xml:space="preserve">Creditreform </w:t>
      </w:r>
      <w:r w:rsidR="00EE60BB">
        <w:rPr>
          <w:b/>
        </w:rPr>
        <w:t>Boniversum</w:t>
      </w:r>
      <w:r>
        <w:rPr>
          <w:b/>
        </w:rPr>
        <w:t xml:space="preserve"> zur Nutzung von </w:t>
      </w:r>
      <w:r w:rsidR="001B75E5">
        <w:rPr>
          <w:b/>
        </w:rPr>
        <w:t>Online-Dienste</w:t>
      </w:r>
      <w:r>
        <w:rPr>
          <w:b/>
        </w:rPr>
        <w:t>n</w:t>
      </w:r>
      <w:r w:rsidR="001B75E5">
        <w:rPr>
          <w:b/>
        </w:rPr>
        <w:t xml:space="preserve"> und </w:t>
      </w:r>
      <w:r w:rsidR="00DF623D">
        <w:rPr>
          <w:b/>
        </w:rPr>
        <w:t>Nutzungswege</w:t>
      </w:r>
      <w:r>
        <w:rPr>
          <w:b/>
        </w:rPr>
        <w:t>n zeigen: D</w:t>
      </w:r>
      <w:r w:rsidR="00823B10">
        <w:rPr>
          <w:b/>
        </w:rPr>
        <w:t xml:space="preserve">igitale Fitness-Angebote, </w:t>
      </w:r>
      <w:r w:rsidR="00467B69">
        <w:rPr>
          <w:b/>
        </w:rPr>
        <w:t xml:space="preserve">Lernplattformen, aber auch </w:t>
      </w:r>
      <w:r w:rsidR="00CD77FD">
        <w:rPr>
          <w:b/>
        </w:rPr>
        <w:t xml:space="preserve">online-gestützte </w:t>
      </w:r>
      <w:r w:rsidR="00467B69">
        <w:rPr>
          <w:b/>
        </w:rPr>
        <w:t xml:space="preserve">Finanz- und Versicherungsangebote </w:t>
      </w:r>
      <w:r>
        <w:rPr>
          <w:b/>
        </w:rPr>
        <w:t xml:space="preserve">werden </w:t>
      </w:r>
      <w:r w:rsidR="00467B69">
        <w:rPr>
          <w:b/>
        </w:rPr>
        <w:t xml:space="preserve">zum Teil deutlich </w:t>
      </w:r>
      <w:r w:rsidR="00823B10">
        <w:rPr>
          <w:b/>
        </w:rPr>
        <w:t>mehr genutzt</w:t>
      </w:r>
      <w:r w:rsidR="00467B69">
        <w:rPr>
          <w:b/>
        </w:rPr>
        <w:t>.</w:t>
      </w:r>
      <w:r w:rsidR="009948C2">
        <w:rPr>
          <w:b/>
        </w:rPr>
        <w:t xml:space="preserve"> </w:t>
      </w:r>
      <w:r w:rsidR="00D1067D" w:rsidRPr="00CD77FD">
        <w:rPr>
          <w:b/>
        </w:rPr>
        <w:t xml:space="preserve">Beim Online-Shopping </w:t>
      </w:r>
      <w:r w:rsidR="00D23087" w:rsidRPr="00CD77FD">
        <w:rPr>
          <w:b/>
        </w:rPr>
        <w:t xml:space="preserve">hingegen </w:t>
      </w:r>
      <w:r w:rsidR="00D1067D" w:rsidRPr="00CD77FD">
        <w:rPr>
          <w:b/>
        </w:rPr>
        <w:t xml:space="preserve">zeigen sich </w:t>
      </w:r>
      <w:r w:rsidR="00D23087" w:rsidRPr="00CD77FD">
        <w:rPr>
          <w:b/>
        </w:rPr>
        <w:t xml:space="preserve">keine großen Veränderungen. </w:t>
      </w:r>
    </w:p>
    <w:p w14:paraId="37611BB1" w14:textId="334B254E" w:rsidR="00C64B38" w:rsidRDefault="0033636A" w:rsidP="00A66B2B">
      <w:r w:rsidRPr="0033636A">
        <w:t xml:space="preserve">Zu Beginn der Pandemie vor rund einem Jahr war kaum vorstellbar, wie sehr sich unser Alltag verändern würde. Jetzt, ein Jahr später, haben wir uns an viele neue Gegebenheiten angepasst und gewisse Verhaltensweisen sind Normalität geworden. </w:t>
      </w:r>
      <w:r w:rsidR="00C64B38" w:rsidRPr="00C64B38">
        <w:t>Das Zuhause ist nicht mehr nur ein Familien- und Rückzugsort. Es ist Büro, Schule, Freizeit- und Erholungsraum in Einem</w:t>
      </w:r>
      <w:r w:rsidR="00B40CD7">
        <w:t xml:space="preserve">. Dieser Rückzug ins Private hat auch Auswirkungen auf das Nutzungsverhalten der Verbraucher von Online-Diensten. </w:t>
      </w:r>
    </w:p>
    <w:p w14:paraId="2E682CF5" w14:textId="3FA8006A" w:rsidR="00B40CD7" w:rsidRDefault="00F85FD9" w:rsidP="00F85FD9">
      <w:pPr>
        <w:pStyle w:val="berschrift3"/>
      </w:pPr>
      <w:r>
        <w:t xml:space="preserve">Das Wohnzimmer wird zum Fitness-Studio und </w:t>
      </w:r>
      <w:r w:rsidR="00106D95">
        <w:t xml:space="preserve">zur </w:t>
      </w:r>
      <w:r w:rsidR="006D6797">
        <w:t>Bildungseinrichtung</w:t>
      </w:r>
    </w:p>
    <w:p w14:paraId="003A55A9" w14:textId="378D0648" w:rsidR="00B40CD7" w:rsidRDefault="00B00AEE" w:rsidP="00A66B2B">
      <w:r>
        <w:t xml:space="preserve">Das </w:t>
      </w:r>
      <w:r w:rsidR="00823B10">
        <w:t xml:space="preserve">Zuhause </w:t>
      </w:r>
      <w:r>
        <w:t xml:space="preserve">wird </w:t>
      </w:r>
      <w:r w:rsidR="00823B10">
        <w:t>mitunter zum privaten Fitness-Studi</w:t>
      </w:r>
      <w:r w:rsidR="006D6797">
        <w:t>o und zur Bildungseinrichtung</w:t>
      </w:r>
      <w:r w:rsidR="00823B10">
        <w:t xml:space="preserve">. </w:t>
      </w:r>
      <w:r w:rsidR="00D1067D">
        <w:t xml:space="preserve">Fast die Hälfte </w:t>
      </w:r>
      <w:r w:rsidR="00C64B38">
        <w:t>der Befragten gab an, Online-Dienste zu nutzen, um sich zuhause fit zu halten</w:t>
      </w:r>
      <w:r w:rsidR="00D1067D">
        <w:t xml:space="preserve"> (46 Prozent) – sieben Prozentpunkte mehr als noch „vor Corona“</w:t>
      </w:r>
      <w:r w:rsidR="00C64B38">
        <w:t xml:space="preserve">. Und nicht nur die körperliche Fitness wird in Zeiten von Corona zuhause in </w:t>
      </w:r>
      <w:r w:rsidR="00721088">
        <w:t xml:space="preserve">Topform </w:t>
      </w:r>
      <w:r w:rsidR="00C64B38">
        <w:t xml:space="preserve">gebracht: Nutzten vor Corona rund 42 </w:t>
      </w:r>
      <w:r w:rsidR="00D1067D">
        <w:t>Prozent</w:t>
      </w:r>
      <w:r w:rsidR="00C64B38">
        <w:t xml:space="preserve"> der Befragten hin und wieder Online-Lernplattformen, so </w:t>
      </w:r>
      <w:r w:rsidR="00B40CD7">
        <w:t xml:space="preserve">nutzt aktuell </w:t>
      </w:r>
      <w:r w:rsidR="00D1067D">
        <w:t>mehr als</w:t>
      </w:r>
      <w:r w:rsidR="00B40CD7">
        <w:t xml:space="preserve"> jeder zweite deutsche Verbraucher zwischen 18 und 69 Jahren entsprechende Online-Dienste zum Lernen</w:t>
      </w:r>
      <w:r w:rsidR="008040D3">
        <w:t xml:space="preserve"> </w:t>
      </w:r>
      <w:r w:rsidR="00CE27B5" w:rsidRPr="00CE27B5">
        <w:t>(51 Prozent</w:t>
      </w:r>
      <w:r w:rsidR="008040D3" w:rsidRPr="00CE27B5">
        <w:t>)</w:t>
      </w:r>
      <w:r w:rsidR="00B40CD7" w:rsidRPr="00CE27B5">
        <w:t>.</w:t>
      </w:r>
      <w:r w:rsidR="00B40CD7">
        <w:t xml:space="preserve"> </w:t>
      </w:r>
    </w:p>
    <w:p w14:paraId="79095669" w14:textId="604E8211" w:rsidR="00F85FD9" w:rsidRDefault="00F85FD9" w:rsidP="00F85FD9">
      <w:pPr>
        <w:pStyle w:val="berschrift3"/>
      </w:pPr>
      <w:r>
        <w:t xml:space="preserve">Abschluss von Versicherungen </w:t>
      </w:r>
      <w:r w:rsidR="00721088">
        <w:t>nimmt</w:t>
      </w:r>
      <w:r>
        <w:t xml:space="preserve"> online zu</w:t>
      </w:r>
    </w:p>
    <w:p w14:paraId="278C220A" w14:textId="446BFA96" w:rsidR="00823B10" w:rsidRDefault="00B40CD7" w:rsidP="00A66B2B">
      <w:r>
        <w:t>Auch im Bereich Finanzen und Versicherungen zeigt sich ein deutlicher Anstieg in der Nutzung von Online-Diensten. 48</w:t>
      </w:r>
      <w:r w:rsidR="00D1067D">
        <w:t xml:space="preserve"> Prozent</w:t>
      </w:r>
      <w:r>
        <w:t xml:space="preserve"> der Befragten haben schon vor der Corona-Pandemie Sachversicherungen online abgeschlossen. Aktuell sind es sogar 53</w:t>
      </w:r>
      <w:r w:rsidR="00D1067D">
        <w:t xml:space="preserve"> Prozent</w:t>
      </w:r>
      <w:r>
        <w:t xml:space="preserve"> der Befragten</w:t>
      </w:r>
      <w:r w:rsidR="00D63AE3">
        <w:t xml:space="preserve"> (+ 5 P</w:t>
      </w:r>
      <w:r w:rsidR="00241DB6">
        <w:t>rozentp</w:t>
      </w:r>
      <w:r w:rsidR="00D63AE3">
        <w:t>unkte)</w:t>
      </w:r>
      <w:r>
        <w:t xml:space="preserve">. Bei den Personenversicherungen ist ein Anstieg von sechs Prozentpunkten </w:t>
      </w:r>
      <w:r w:rsidR="00CE27B5">
        <w:t>(</w:t>
      </w:r>
      <w:r w:rsidR="00CE27B5" w:rsidRPr="00CE27B5">
        <w:t>48 Prozent</w:t>
      </w:r>
      <w:r w:rsidR="00CE27B5">
        <w:t xml:space="preserve">) </w:t>
      </w:r>
      <w:r>
        <w:t xml:space="preserve">zu verzeichnen, wenn auch </w:t>
      </w:r>
      <w:r w:rsidR="00D63AE3">
        <w:t>von</w:t>
      </w:r>
      <w:r>
        <w:t xml:space="preserve"> niedrigerem Niveau </w:t>
      </w:r>
      <w:r w:rsidR="00CE27B5">
        <w:t>aus</w:t>
      </w:r>
      <w:r w:rsidRPr="00CE27B5">
        <w:t>.</w:t>
      </w:r>
      <w:r>
        <w:t xml:space="preserve"> </w:t>
      </w:r>
      <w:r w:rsidR="00DA5FE2">
        <w:t>Eine</w:t>
      </w:r>
      <w:r w:rsidR="00013506">
        <w:t xml:space="preserve"> Kontoeröffnung </w:t>
      </w:r>
      <w:r w:rsidR="00DA5FE2">
        <w:t>führen 53 Prozent der Befragten online durch, was einem</w:t>
      </w:r>
      <w:r w:rsidR="00013506">
        <w:t xml:space="preserve"> Anstieg von 7 </w:t>
      </w:r>
      <w:r w:rsidR="00241DB6">
        <w:t>Prozentpunkten</w:t>
      </w:r>
      <w:r w:rsidR="00013506">
        <w:t xml:space="preserve"> </w:t>
      </w:r>
      <w:r w:rsidR="00DA5FE2">
        <w:t>entspricht</w:t>
      </w:r>
      <w:r w:rsidR="00D1067D">
        <w:t>.</w:t>
      </w:r>
      <w:r w:rsidR="00013506">
        <w:t xml:space="preserve"> Bei</w:t>
      </w:r>
      <w:r w:rsidR="00D63AE3">
        <w:t>m</w:t>
      </w:r>
      <w:r w:rsidR="00013506">
        <w:t xml:space="preserve"> Abschluss von Krediten im Internet sind die Verbraucher allerdings noch etwas zurückhaltender. Es zeigt sich aber auch hier ein Anstieg von 29</w:t>
      </w:r>
      <w:r w:rsidR="00D1067D">
        <w:t xml:space="preserve"> Prozent</w:t>
      </w:r>
      <w:r w:rsidR="00013506">
        <w:t xml:space="preserve"> auf 34</w:t>
      </w:r>
      <w:r w:rsidR="00D1067D">
        <w:t xml:space="preserve"> Prozent (+ 5 </w:t>
      </w:r>
      <w:r w:rsidR="00241DB6" w:rsidRPr="00241DB6">
        <w:t>Prozentpunkte</w:t>
      </w:r>
      <w:r w:rsidR="00D1067D">
        <w:t xml:space="preserve">). </w:t>
      </w:r>
      <w:r w:rsidR="00013506">
        <w:t>Das</w:t>
      </w:r>
      <w:r>
        <w:t xml:space="preserve"> klassische Online-Banking </w:t>
      </w:r>
      <w:r w:rsidR="00013506">
        <w:t>wurde schon vor Corona von 80</w:t>
      </w:r>
      <w:r w:rsidR="00D1067D">
        <w:t xml:space="preserve"> Prozent</w:t>
      </w:r>
      <w:r w:rsidR="00013506">
        <w:t xml:space="preserve"> der Befragten genutzt und zeigt</w:t>
      </w:r>
      <w:r w:rsidR="00823B10">
        <w:t xml:space="preserve"> aktuell keine Veränderungen</w:t>
      </w:r>
      <w:r w:rsidR="00013506">
        <w:t xml:space="preserve">. </w:t>
      </w:r>
    </w:p>
    <w:p w14:paraId="6E69F75A" w14:textId="12D97F3E" w:rsidR="00B40CD7" w:rsidRDefault="005F4D28" w:rsidP="00A66B2B">
      <w:r>
        <w:t>„</w:t>
      </w:r>
      <w:r w:rsidR="00823B10">
        <w:t>Die Ergebnisse der Verbraucherumfrage zeigen</w:t>
      </w:r>
      <w:r w:rsidR="00DF623D">
        <w:t xml:space="preserve">: Corona hat die Nutzung von digitalen Finanz- und Versicherungsangeboten befördert. </w:t>
      </w:r>
      <w:r>
        <w:t xml:space="preserve">Verbraucher schätzen die Flexibilität von Online-Diensten und haben </w:t>
      </w:r>
      <w:r w:rsidR="00DA5FE2">
        <w:t xml:space="preserve">Vertrauen in </w:t>
      </w:r>
      <w:r w:rsidR="00A91794">
        <w:t>digitale Angebote</w:t>
      </w:r>
      <w:r w:rsidR="00DA5FE2">
        <w:t xml:space="preserve"> gewonnen</w:t>
      </w:r>
      <w:r>
        <w:t xml:space="preserve">. Der Abschluss neuer Versicherungen ist nicht mehr an Öffnungszeiten gebunden. Zudem sagten mehr als die Hälfte der Befragten, die aktuell eine Versicherung online abgeschlossen haben, dass sie auch zukünftig </w:t>
      </w:r>
      <w:r w:rsidR="00A91794">
        <w:t>‚</w:t>
      </w:r>
      <w:r>
        <w:t>ausschließlich</w:t>
      </w:r>
      <w:r w:rsidR="00A91794">
        <w:t>‘</w:t>
      </w:r>
      <w:r>
        <w:t xml:space="preserve"> den Weg über das </w:t>
      </w:r>
      <w:r>
        <w:lastRenderedPageBreak/>
        <w:t xml:space="preserve">Internet gehen wollen.“ erläutert </w:t>
      </w:r>
      <w:r w:rsidR="00A91794">
        <w:t>Nils Gebel</w:t>
      </w:r>
      <w:r>
        <w:t xml:space="preserve">, </w:t>
      </w:r>
      <w:r w:rsidR="00A91794">
        <w:t xml:space="preserve">Head </w:t>
      </w:r>
      <w:proofErr w:type="spellStart"/>
      <w:r w:rsidR="00A91794">
        <w:t>of</w:t>
      </w:r>
      <w:proofErr w:type="spellEnd"/>
      <w:r w:rsidR="00A91794">
        <w:t xml:space="preserve"> </w:t>
      </w:r>
      <w:proofErr w:type="spellStart"/>
      <w:r w:rsidR="00A16185">
        <w:t>Sales</w:t>
      </w:r>
      <w:proofErr w:type="spellEnd"/>
      <w:r w:rsidR="00A16185">
        <w:t xml:space="preserve"> Financial Services &amp; Utilities</w:t>
      </w:r>
      <w:r w:rsidR="00A91794">
        <w:t xml:space="preserve"> bei</w:t>
      </w:r>
      <w:r>
        <w:t xml:space="preserve"> Boniversum. </w:t>
      </w:r>
    </w:p>
    <w:p w14:paraId="06E5BB12" w14:textId="6DCE2AB2" w:rsidR="00013506" w:rsidRDefault="00F85FD9" w:rsidP="00F85FD9">
      <w:pPr>
        <w:pStyle w:val="berschrift3"/>
      </w:pPr>
      <w:r>
        <w:t>Online-Shopping schon vor Corona auf hohem Niveau</w:t>
      </w:r>
    </w:p>
    <w:p w14:paraId="41D3DC29" w14:textId="0E714FD1" w:rsidR="00013506" w:rsidRPr="00A5082B" w:rsidRDefault="003C62C5" w:rsidP="00A66B2B">
      <w:r w:rsidRPr="00A5082B">
        <w:t xml:space="preserve">Bei der Entwicklung der Nutzungswege im Bereich Online-Shopping zeigen </w:t>
      </w:r>
      <w:r w:rsidR="006D6797">
        <w:t xml:space="preserve">sich </w:t>
      </w:r>
      <w:r w:rsidRPr="00A5082B">
        <w:t>in der Umfrage eher geringe Veränderungen. Auf den ersten Blick möglicherweise erstaunlich, aber nachvollziehbar, da sich d</w:t>
      </w:r>
      <w:r w:rsidR="00F85FD9" w:rsidRPr="00A5082B">
        <w:t xml:space="preserve">er E-Commerce </w:t>
      </w:r>
      <w:r w:rsidRPr="00A5082B">
        <w:t>als Basisversorgungsweg bereits vor Corona</w:t>
      </w:r>
      <w:r w:rsidR="00F85FD9" w:rsidRPr="00A5082B">
        <w:t xml:space="preserve"> etabliert</w:t>
      </w:r>
      <w:r w:rsidRPr="00A5082B">
        <w:t xml:space="preserve"> hatte</w:t>
      </w:r>
      <w:r w:rsidR="00F85FD9" w:rsidRPr="00A5082B">
        <w:t>.</w:t>
      </w:r>
      <w:r w:rsidRPr="00A5082B">
        <w:t xml:space="preserve"> So kauften r</w:t>
      </w:r>
      <w:r w:rsidR="00013506" w:rsidRPr="00A5082B">
        <w:t xml:space="preserve">und dreiviertel der Befragten Bekleidung oder Heimtextilien </w:t>
      </w:r>
      <w:r w:rsidR="00F85FD9" w:rsidRPr="00A5082B">
        <w:t>auch schon vor den Einschränkungen online ein.</w:t>
      </w:r>
      <w:r w:rsidR="00A5082B" w:rsidRPr="00A5082B">
        <w:t xml:space="preserve"> </w:t>
      </w:r>
      <w:r w:rsidR="00143DBA" w:rsidRPr="00A5082B">
        <w:t xml:space="preserve">Hingegen </w:t>
      </w:r>
      <w:r w:rsidR="00AC247F" w:rsidRPr="00A5082B">
        <w:t xml:space="preserve">gaben </w:t>
      </w:r>
      <w:r w:rsidR="00A5082B" w:rsidRPr="00A5082B">
        <w:t xml:space="preserve">vier von fünf </w:t>
      </w:r>
      <w:r w:rsidR="00AC247F" w:rsidRPr="00A5082B">
        <w:t>der</w:t>
      </w:r>
      <w:r w:rsidR="00143DBA" w:rsidRPr="00A5082B">
        <w:t xml:space="preserve"> Befragten </w:t>
      </w:r>
      <w:r w:rsidR="00A5082B" w:rsidRPr="00A5082B">
        <w:t xml:space="preserve">(82 Prozent) </w:t>
      </w:r>
      <w:r w:rsidR="00143DBA" w:rsidRPr="00A5082B">
        <w:t>an, für den Wocheneinkauf überwiege</w:t>
      </w:r>
      <w:r w:rsidR="00AC247F" w:rsidRPr="00A5082B">
        <w:t xml:space="preserve">nd in den Supermarkt zu fahren. </w:t>
      </w:r>
      <w:r w:rsidR="00A5082B" w:rsidRPr="00A5082B">
        <w:t xml:space="preserve">Hierin spiegelt sich sicherlich der Wunsch der Verbraucher, gerade in </w:t>
      </w:r>
      <w:r w:rsidR="00AC247F" w:rsidRPr="00A5082B">
        <w:t xml:space="preserve">Zeiten </w:t>
      </w:r>
      <w:r w:rsidR="00DA5FE2">
        <w:t xml:space="preserve">teilweise </w:t>
      </w:r>
      <w:r w:rsidR="00AC247F" w:rsidRPr="00A5082B">
        <w:t xml:space="preserve">geschlossener Geschäfte in den Innenstädten und eingeschränkter Möglichkeiten der Freizeitgestaltung, </w:t>
      </w:r>
      <w:r w:rsidR="00845179">
        <w:t xml:space="preserve">wenigstens </w:t>
      </w:r>
      <w:r w:rsidR="00A5082B" w:rsidRPr="00A5082B">
        <w:t xml:space="preserve">beim Einkauf </w:t>
      </w:r>
      <w:r w:rsidR="00845179">
        <w:t xml:space="preserve">der alltäglichen Dinge </w:t>
      </w:r>
      <w:r w:rsidR="00A5082B" w:rsidRPr="00A5082B">
        <w:t xml:space="preserve">den </w:t>
      </w:r>
      <w:r w:rsidR="00AC247F" w:rsidRPr="00A5082B">
        <w:t>„Erlebnis-</w:t>
      </w:r>
      <w:r w:rsidR="00A91794">
        <w:t xml:space="preserve"> </w:t>
      </w:r>
      <w:r w:rsidR="00AC247F" w:rsidRPr="00A5082B">
        <w:t xml:space="preserve">und Abwechslungsfaktor“ </w:t>
      </w:r>
      <w:r w:rsidR="00845179" w:rsidRPr="00A5082B">
        <w:t>genießen</w:t>
      </w:r>
      <w:r w:rsidR="00A5082B" w:rsidRPr="00A5082B">
        <w:t xml:space="preserve"> zu können.</w:t>
      </w:r>
    </w:p>
    <w:p w14:paraId="4907B7A6" w14:textId="6BF81F89" w:rsidR="00AC247F" w:rsidRDefault="00AC247F" w:rsidP="00AC247F">
      <w:pPr>
        <w:pStyle w:val="berschrift3"/>
      </w:pPr>
      <w:r>
        <w:t>Desktop-Nutzung nimmt stärker zu als Smartphone-Nutzung</w:t>
      </w:r>
    </w:p>
    <w:p w14:paraId="76A088A8" w14:textId="7298E4D9" w:rsidR="00AC247F" w:rsidRDefault="00A5082B" w:rsidP="00AC247F">
      <w:r>
        <w:t>Generell zeigen die Umfragee</w:t>
      </w:r>
      <w:r w:rsidR="00AC247F">
        <w:t xml:space="preserve">rgebnisse, dass die Desktop-Nutzung </w:t>
      </w:r>
      <w:r w:rsidR="00422A6C">
        <w:t xml:space="preserve">tendenziell </w:t>
      </w:r>
      <w:r w:rsidR="00AC247F">
        <w:t xml:space="preserve">stärker als </w:t>
      </w:r>
      <w:r w:rsidR="00422A6C">
        <w:t xml:space="preserve">die </w:t>
      </w:r>
      <w:r w:rsidR="00AC247F">
        <w:t>Smartphone-Nutzung</w:t>
      </w:r>
      <w:r w:rsidR="006515A9">
        <w:t xml:space="preserve"> </w:t>
      </w:r>
      <w:r w:rsidR="00AC247F">
        <w:t xml:space="preserve">zunimmt. </w:t>
      </w:r>
      <w:r w:rsidR="006515A9">
        <w:t xml:space="preserve">Dieser Trend lässt sich </w:t>
      </w:r>
      <w:r w:rsidR="00422A6C">
        <w:t xml:space="preserve">auch </w:t>
      </w:r>
      <w:r w:rsidR="00AC247F">
        <w:t xml:space="preserve">durch den Corona-bedingten </w:t>
      </w:r>
      <w:r w:rsidR="00E47924">
        <w:t xml:space="preserve">Rückzug ins Private erklären. </w:t>
      </w:r>
      <w:r w:rsidR="00DA5FE2">
        <w:t>Insbesondere bei personensensiblen Themen, wie Finanzen und Versicherungen, setzen Verbraucher eher auf Desktop-Tools</w:t>
      </w:r>
      <w:r w:rsidR="00E03B36">
        <w:t xml:space="preserve"> (36 Prozent) als auf das Smartphone (17 Prozent). </w:t>
      </w:r>
    </w:p>
    <w:p w14:paraId="569CA77B" w14:textId="7CD69E6E" w:rsidR="006515A9" w:rsidRDefault="006515A9" w:rsidP="006515A9">
      <w:pPr>
        <w:pStyle w:val="berschrift3"/>
      </w:pPr>
      <w:r>
        <w:t>Online-Dienste dienen als Ergänzung zu analogen Angeboten</w:t>
      </w:r>
    </w:p>
    <w:p w14:paraId="5088E2FD" w14:textId="40277DDC" w:rsidR="00E03B36" w:rsidRPr="00E03B36" w:rsidRDefault="00E03B36" w:rsidP="00E03B36">
      <w:r>
        <w:t>Die Digitalisierung im Alltag hat durch die Corona-Krise an Fahrt aufgenommen</w:t>
      </w:r>
      <w:r w:rsidR="00E47924">
        <w:t xml:space="preserve">. </w:t>
      </w:r>
      <w:r>
        <w:t>Die Mehrheit derjenigen Ver</w:t>
      </w:r>
      <w:r w:rsidRPr="006515A9">
        <w:t>braucher, die bereits jetzt Online-Dienste nut</w:t>
      </w:r>
      <w:r>
        <w:t>zen, möchten auch in Zukunft diese „aus</w:t>
      </w:r>
      <w:r w:rsidRPr="006515A9">
        <w:t xml:space="preserve">schließlich“ über diese Wege nutzen (46 Prozent). </w:t>
      </w:r>
      <w:r>
        <w:t>Und 40 Prozent sehen</w:t>
      </w:r>
      <w:r w:rsidRPr="006515A9">
        <w:t xml:space="preserve"> die digitale Nutzung als Ergänzung </w:t>
      </w:r>
      <w:r>
        <w:t>zur</w:t>
      </w:r>
      <w:r w:rsidRPr="006515A9">
        <w:t xml:space="preserve"> „analogen Welt“</w:t>
      </w:r>
      <w:r>
        <w:t xml:space="preserve">. </w:t>
      </w:r>
    </w:p>
    <w:p w14:paraId="338A07FF" w14:textId="1C8D2E72" w:rsidR="00AC247F" w:rsidRDefault="00E03B36" w:rsidP="006515A9">
      <w:r>
        <w:t xml:space="preserve"> </w:t>
      </w:r>
      <w:r w:rsidR="00780F9F">
        <w:t>„</w:t>
      </w:r>
      <w:r w:rsidR="00E24F9C">
        <w:t>Die Corona-Pan</w:t>
      </w:r>
      <w:r w:rsidR="00780F9F">
        <w:t>demie hat unseren Alltag und unser Nutzungsverhalten in Bezug auf Online-</w:t>
      </w:r>
      <w:r w:rsidR="00335D69">
        <w:t>Dienste</w:t>
      </w:r>
      <w:r w:rsidR="00780F9F">
        <w:t xml:space="preserve"> verändert. </w:t>
      </w:r>
      <w:r w:rsidR="006D07CD">
        <w:t>In Bereichen, in denen Verbraucher mit Online-</w:t>
      </w:r>
      <w:r w:rsidR="00335D69">
        <w:t>Diensten</w:t>
      </w:r>
      <w:r w:rsidR="006D07CD">
        <w:t xml:space="preserve"> bereits vertraut waren, z.B. im Online-Shopping</w:t>
      </w:r>
      <w:r w:rsidR="00335D69">
        <w:t xml:space="preserve"> oder Online-Banking</w:t>
      </w:r>
      <w:r w:rsidR="006D07CD">
        <w:t>, sehen wir eine stabile Nutzung</w:t>
      </w:r>
      <w:r w:rsidR="00527E9F">
        <w:t xml:space="preserve">. </w:t>
      </w:r>
      <w:r w:rsidR="006D07CD">
        <w:t xml:space="preserve">Durch die veränderten Alltagssituationen erleben wir </w:t>
      </w:r>
      <w:r w:rsidR="00E47924">
        <w:t xml:space="preserve">aber </w:t>
      </w:r>
      <w:r w:rsidR="006D07CD">
        <w:t>einen deutlichen Zuwachs bei Online-</w:t>
      </w:r>
      <w:r w:rsidR="00527E9F">
        <w:t>Diensten</w:t>
      </w:r>
      <w:r w:rsidR="006D07CD">
        <w:t>, die zuvor eher über analoge Wege genutzt wurden. Verbraucher schätzen die Flexibilität</w:t>
      </w:r>
      <w:r w:rsidR="00E47924">
        <w:t xml:space="preserve"> und </w:t>
      </w:r>
      <w:r w:rsidR="00335D69">
        <w:t>haben</w:t>
      </w:r>
      <w:r w:rsidR="00E47924">
        <w:t xml:space="preserve"> Vertrauen in </w:t>
      </w:r>
      <w:r w:rsidR="00A91794">
        <w:t>digitale Angebote</w:t>
      </w:r>
      <w:r w:rsidR="00E47924">
        <w:t xml:space="preserve"> </w:t>
      </w:r>
      <w:r w:rsidR="00335D69">
        <w:t>gefasst</w:t>
      </w:r>
      <w:r w:rsidR="00067136">
        <w:t xml:space="preserve">. </w:t>
      </w:r>
      <w:r w:rsidR="006D07CD">
        <w:t>Ich bin mir sicher, dass sich dieser Trend fortsetzen wird</w:t>
      </w:r>
      <w:r w:rsidR="00527E9F">
        <w:t>“</w:t>
      </w:r>
      <w:r w:rsidR="00721088">
        <w:t>,</w:t>
      </w:r>
      <w:r w:rsidR="00527E9F">
        <w:t xml:space="preserve"> so Stephan Vila, Geschäftsführer von Boniversum. </w:t>
      </w:r>
    </w:p>
    <w:p w14:paraId="04FDB535" w14:textId="77777777" w:rsidR="00422A6C" w:rsidRDefault="00422A6C" w:rsidP="006515A9"/>
    <w:p w14:paraId="12BBCEC3" w14:textId="2436DD1F" w:rsidR="00EE7D99" w:rsidRDefault="00EE221A" w:rsidP="002C3451">
      <w:pPr>
        <w:autoSpaceDE w:val="0"/>
        <w:autoSpaceDN w:val="0"/>
        <w:adjustRightInd w:val="0"/>
        <w:spacing w:line="360" w:lineRule="auto"/>
        <w:rPr>
          <w:rFonts w:cs="Open Sans"/>
          <w:i/>
          <w:szCs w:val="28"/>
        </w:rPr>
      </w:pPr>
      <w:r w:rsidRPr="0023159E">
        <w:rPr>
          <w:rFonts w:cs="Open Sans"/>
          <w:i/>
          <w:szCs w:val="28"/>
        </w:rPr>
        <w:t>Zeichenanzahl</w:t>
      </w:r>
      <w:r w:rsidR="0074127D">
        <w:rPr>
          <w:rFonts w:cs="Open Sans"/>
          <w:i/>
          <w:szCs w:val="28"/>
        </w:rPr>
        <w:t xml:space="preserve"> inkl. Leerzeichen</w:t>
      </w:r>
      <w:r w:rsidRPr="0023159E">
        <w:rPr>
          <w:rFonts w:cs="Open Sans"/>
          <w:i/>
          <w:szCs w:val="28"/>
        </w:rPr>
        <w:t>:</w:t>
      </w:r>
      <w:r w:rsidR="0074127D">
        <w:rPr>
          <w:rFonts w:cs="Open Sans"/>
          <w:i/>
          <w:szCs w:val="28"/>
        </w:rPr>
        <w:t xml:space="preserve"> </w:t>
      </w:r>
      <w:r w:rsidR="007350AA">
        <w:rPr>
          <w:rFonts w:cs="Open Sans"/>
          <w:i/>
          <w:szCs w:val="28"/>
        </w:rPr>
        <w:t>5.525</w:t>
      </w:r>
      <w:bookmarkStart w:id="0" w:name="_GoBack"/>
      <w:bookmarkEnd w:id="0"/>
    </w:p>
    <w:p w14:paraId="5998010C" w14:textId="2CB8077C" w:rsidR="00F801FA" w:rsidRPr="0023159E" w:rsidRDefault="00F801FA" w:rsidP="00014E5A">
      <w:pPr>
        <w:autoSpaceDE w:val="0"/>
        <w:autoSpaceDN w:val="0"/>
        <w:adjustRightInd w:val="0"/>
        <w:spacing w:line="360" w:lineRule="auto"/>
        <w:rPr>
          <w:rFonts w:cs="Open Sans"/>
          <w:i/>
          <w:iCs/>
          <w:sz w:val="22"/>
        </w:rPr>
      </w:pPr>
      <w:r w:rsidRPr="0023159E">
        <w:rPr>
          <w:rFonts w:cs="Open Sans"/>
          <w:i/>
          <w:iCs/>
          <w:sz w:val="22"/>
        </w:rPr>
        <w:t>Die online gestützte Befragung der Creditreform Boniversum GmbH basiert auf einer bundesweiten und bevölkerungsrepräsentativen</w:t>
      </w:r>
      <w:r w:rsidR="00CE76D2">
        <w:rPr>
          <w:rFonts w:cs="Open Sans"/>
          <w:i/>
          <w:iCs/>
          <w:sz w:val="22"/>
        </w:rPr>
        <w:t xml:space="preserve"> </w:t>
      </w:r>
      <w:r w:rsidRPr="0023159E">
        <w:rPr>
          <w:rFonts w:cs="Open Sans"/>
          <w:i/>
          <w:iCs/>
          <w:sz w:val="22"/>
        </w:rPr>
        <w:t xml:space="preserve">Umfrage von </w:t>
      </w:r>
      <w:r w:rsidR="00CE76D2">
        <w:rPr>
          <w:rFonts w:cs="Open Sans"/>
          <w:i/>
          <w:iCs/>
          <w:sz w:val="22"/>
        </w:rPr>
        <w:t xml:space="preserve">mehr als 1.000 </w:t>
      </w:r>
      <w:r w:rsidRPr="0023159E">
        <w:rPr>
          <w:rFonts w:cs="Open Sans"/>
          <w:i/>
          <w:iCs/>
          <w:sz w:val="22"/>
        </w:rPr>
        <w:t xml:space="preserve">Verbrauchern im Alter zwischen 18 und 69 Jahre. </w:t>
      </w:r>
      <w:r w:rsidR="00014E5A" w:rsidRPr="00014E5A">
        <w:rPr>
          <w:rFonts w:cs="Open Sans"/>
          <w:i/>
          <w:iCs/>
          <w:sz w:val="22"/>
        </w:rPr>
        <w:t>Die</w:t>
      </w:r>
      <w:r w:rsidR="00CE76D2">
        <w:rPr>
          <w:rFonts w:cs="Open Sans"/>
          <w:i/>
          <w:iCs/>
          <w:sz w:val="22"/>
        </w:rPr>
        <w:t xml:space="preserve"> online gestützte</w:t>
      </w:r>
      <w:r w:rsidR="00014E5A" w:rsidRPr="00014E5A">
        <w:rPr>
          <w:rFonts w:cs="Open Sans"/>
          <w:i/>
          <w:iCs/>
          <w:sz w:val="22"/>
        </w:rPr>
        <w:t xml:space="preserve"> Umfrage </w:t>
      </w:r>
      <w:r w:rsidR="00CE76D2">
        <w:rPr>
          <w:rFonts w:cs="Open Sans"/>
          <w:i/>
          <w:iCs/>
          <w:sz w:val="22"/>
        </w:rPr>
        <w:t xml:space="preserve">wurde </w:t>
      </w:r>
      <w:r w:rsidR="00014E5A" w:rsidRPr="00014E5A">
        <w:rPr>
          <w:rFonts w:cs="Open Sans"/>
          <w:i/>
          <w:iCs/>
          <w:sz w:val="22"/>
        </w:rPr>
        <w:t>in der 9. Kalenderwoche 2021 (02.03 bis 04.03.2021) durchgeführt</w:t>
      </w:r>
      <w:r w:rsidR="00CE76D2">
        <w:rPr>
          <w:rFonts w:cs="Open Sans"/>
          <w:i/>
          <w:iCs/>
          <w:sz w:val="22"/>
        </w:rPr>
        <w:t xml:space="preserve"> und</w:t>
      </w:r>
      <w:r w:rsidR="00014E5A" w:rsidRPr="00014E5A">
        <w:rPr>
          <w:rFonts w:cs="Open Sans"/>
          <w:i/>
          <w:iCs/>
          <w:sz w:val="22"/>
        </w:rPr>
        <w:t xml:space="preserve"> befasst sich mit der Nutzung von Online-Angeboten von Verbrauchern in Deutschland.</w:t>
      </w:r>
    </w:p>
    <w:p w14:paraId="247C8F73" w14:textId="0E8D8260" w:rsidR="00F801FA" w:rsidRPr="0023159E" w:rsidRDefault="00F801FA" w:rsidP="00F801FA">
      <w:pPr>
        <w:autoSpaceDE w:val="0"/>
        <w:autoSpaceDN w:val="0"/>
        <w:adjustRightInd w:val="0"/>
        <w:spacing w:line="360" w:lineRule="auto"/>
        <w:rPr>
          <w:rFonts w:cs="Open Sans"/>
          <w:i/>
          <w:szCs w:val="28"/>
        </w:rPr>
      </w:pPr>
      <w:r w:rsidRPr="0023159E">
        <w:rPr>
          <w:rFonts w:cs="Open Sans"/>
          <w:noProof/>
          <w:sz w:val="22"/>
        </w:rPr>
        <w:lastRenderedPageBreak/>
        <w:t>Weitere Informationen zur Umfrage unter:</w:t>
      </w:r>
      <w:r>
        <w:rPr>
          <w:rFonts w:cs="Open Sans"/>
          <w:noProof/>
          <w:sz w:val="22"/>
        </w:rPr>
        <w:t xml:space="preserve"> </w:t>
      </w:r>
      <w:hyperlink r:id="rId8" w:history="1">
        <w:r w:rsidR="000D1C7B" w:rsidRPr="000D1C7B">
          <w:rPr>
            <w:rStyle w:val="Hyperlink"/>
          </w:rPr>
          <w:t>https://www.boniversum.de/studien/verbraucherumfragen/auswirkungen-der-corona-pandemie-auf-die-nutzung-von-online-diensten/</w:t>
        </w:r>
      </w:hyperlink>
    </w:p>
    <w:p w14:paraId="41FA06B5" w14:textId="65EE999C" w:rsidR="004F43E7" w:rsidRPr="00E44B5F" w:rsidRDefault="004F43E7" w:rsidP="00E4122A">
      <w:pPr>
        <w:jc w:val="both"/>
        <w:rPr>
          <w:rFonts w:cs="Open Sans"/>
          <w:i/>
        </w:rPr>
      </w:pPr>
      <w:r w:rsidRPr="0023159E">
        <w:rPr>
          <w:rFonts w:cs="Open Sans"/>
          <w:i/>
        </w:rPr>
        <w:t xml:space="preserve">Weitere Informationen zur Creditreform Boniversum GmbH finden Sie unter </w:t>
      </w:r>
      <w:hyperlink r:id="rId9" w:history="1">
        <w:r w:rsidRPr="0023159E">
          <w:rPr>
            <w:rStyle w:val="Hyperlink"/>
            <w:rFonts w:cs="Open Sans"/>
            <w:i/>
          </w:rPr>
          <w:t>www.boniversum.de</w:t>
        </w:r>
      </w:hyperlink>
      <w:r w:rsidRPr="0023159E">
        <w:rPr>
          <w:rFonts w:cs="Open Sans"/>
          <w:i/>
        </w:rPr>
        <w:t xml:space="preserve">. Texte und Bilder sind für die redaktionelle Verwendung frei. Über die Zusendung eines Belegs freuen wir uns. </w:t>
      </w:r>
    </w:p>
    <w:p w14:paraId="2FE02FC3" w14:textId="77777777" w:rsidR="00562F8D" w:rsidRPr="0023159E" w:rsidRDefault="004F43E7" w:rsidP="00E4122A">
      <w:pPr>
        <w:widowControl w:val="0"/>
        <w:autoSpaceDE w:val="0"/>
        <w:autoSpaceDN w:val="0"/>
        <w:adjustRightInd w:val="0"/>
        <w:jc w:val="both"/>
        <w:rPr>
          <w:rStyle w:val="Hyperlink"/>
          <w:rFonts w:cs="Open Sans"/>
          <w:szCs w:val="28"/>
        </w:rPr>
      </w:pPr>
      <w:r w:rsidRPr="0023159E">
        <w:rPr>
          <w:rFonts w:cs="Open Sans"/>
          <w:color w:val="000000"/>
          <w:szCs w:val="28"/>
        </w:rPr>
        <w:t>Die Creditreform Boniversum GmbH (Boniversum) ist einer der führenden Anbieter von Bonitätsinformationen über Privatpersonen in Deutschland. Boniversum wurde 1997 gegründet und ist ein Unternehmen der Creditreform Gruppe. Das Unternehmen bietet Verbraucher</w:t>
      </w:r>
      <w:r w:rsidRPr="0023159E">
        <w:rPr>
          <w:rFonts w:cs="Open Sans"/>
          <w:color w:val="000000"/>
          <w:szCs w:val="28"/>
        </w:rPr>
        <w:softHyphen/>
        <w:t>informationen und integrierte Risikomanagementlösungen für die kreditgebende Wirtschaft wie Versandhändler, Online-Shops, Touristikunternehmen, Banken, Versicherungen, Wohnungs</w:t>
      </w:r>
      <w:r w:rsidRPr="0023159E">
        <w:rPr>
          <w:rFonts w:cs="Open Sans"/>
          <w:color w:val="000000"/>
          <w:szCs w:val="28"/>
        </w:rPr>
        <w:softHyphen/>
        <w:t xml:space="preserve">gesellschaften und viele mehr. Regelmäßig veröffentlicht Boniversum in Zusammenarbeit mit renommierten Partnern und Instituten umfangreiche Studien und Umfragen, um Trends frühzeitig vorherzusehen und Veränderungen im Verbraucher- bzw. Schuldnerverhalten oder in der Kreditaffinität sicher zu prognostizieren. </w:t>
      </w:r>
      <w:hyperlink r:id="rId10" w:history="1">
        <w:r w:rsidRPr="0023159E">
          <w:rPr>
            <w:rStyle w:val="Hyperlink"/>
            <w:rFonts w:cs="Open Sans"/>
            <w:szCs w:val="28"/>
          </w:rPr>
          <w:t>www.boniversum.de</w:t>
        </w:r>
      </w:hyperlink>
      <w:r w:rsidR="00562F8D" w:rsidRPr="0023159E">
        <w:rPr>
          <w:rStyle w:val="Hyperlink"/>
          <w:rFonts w:cs="Open Sans"/>
          <w:szCs w:val="28"/>
        </w:rPr>
        <w:t xml:space="preserve"> </w:t>
      </w:r>
    </w:p>
    <w:p w14:paraId="0E42E7AC" w14:textId="77777777" w:rsidR="00E4122A" w:rsidRPr="0023159E" w:rsidRDefault="00E4122A" w:rsidP="00E4122A">
      <w:pPr>
        <w:pStyle w:val="berschrift3"/>
        <w:spacing w:after="240"/>
        <w:rPr>
          <w:rFonts w:cs="Open Sans"/>
        </w:rPr>
      </w:pPr>
      <w:r w:rsidRPr="0023159E">
        <w:rPr>
          <w:rFonts w:cs="Open Sans"/>
        </w:rPr>
        <w:t xml:space="preserve">Ansprechpartner: </w:t>
      </w:r>
    </w:p>
    <w:p w14:paraId="37BE7D03" w14:textId="77777777" w:rsidR="006546C4" w:rsidRPr="0023159E" w:rsidRDefault="00E4122A" w:rsidP="00E4122A">
      <w:pPr>
        <w:spacing w:after="0"/>
        <w:rPr>
          <w:rFonts w:cs="Open Sans"/>
        </w:rPr>
      </w:pPr>
      <w:r w:rsidRPr="0023159E">
        <w:rPr>
          <w:rFonts w:cs="Open Sans"/>
        </w:rPr>
        <w:t>Verena Krimpmann</w:t>
      </w:r>
    </w:p>
    <w:p w14:paraId="21CEB987" w14:textId="77777777" w:rsidR="00E4122A" w:rsidRPr="0023159E" w:rsidRDefault="00E4122A" w:rsidP="00E4122A">
      <w:pPr>
        <w:spacing w:after="0"/>
        <w:rPr>
          <w:rFonts w:cs="Open Sans"/>
        </w:rPr>
      </w:pPr>
      <w:r w:rsidRPr="0023159E">
        <w:rPr>
          <w:rFonts w:cs="Open Sans"/>
        </w:rPr>
        <w:t>Creditreform Boniversum GmbH</w:t>
      </w:r>
    </w:p>
    <w:p w14:paraId="12B036EE" w14:textId="38345571" w:rsidR="00E4122A" w:rsidRPr="0023159E" w:rsidRDefault="00A72487" w:rsidP="00E44B5F">
      <w:pPr>
        <w:tabs>
          <w:tab w:val="right" w:pos="9496"/>
        </w:tabs>
        <w:spacing w:after="0"/>
        <w:rPr>
          <w:rFonts w:cs="Open Sans"/>
        </w:rPr>
      </w:pPr>
      <w:r w:rsidRPr="0023159E">
        <w:rPr>
          <w:rFonts w:cs="Open Sans"/>
        </w:rPr>
        <w:t>Presse- und Öffentlichkeitsarbeit</w:t>
      </w:r>
      <w:r w:rsidR="00E44B5F">
        <w:rPr>
          <w:rFonts w:cs="Open Sans"/>
        </w:rPr>
        <w:tab/>
      </w:r>
    </w:p>
    <w:p w14:paraId="0D37F57F" w14:textId="77777777" w:rsidR="00E4122A" w:rsidRPr="0023159E" w:rsidRDefault="00E4122A" w:rsidP="00E4122A">
      <w:pPr>
        <w:spacing w:after="0"/>
        <w:rPr>
          <w:rFonts w:cs="Open Sans"/>
        </w:rPr>
      </w:pPr>
      <w:r w:rsidRPr="0023159E">
        <w:rPr>
          <w:rFonts w:cs="Open Sans"/>
        </w:rPr>
        <w:t>Tel.: +49 (0) 2131 109</w:t>
      </w:r>
      <w:r w:rsidR="00D15C2F" w:rsidRPr="0023159E">
        <w:rPr>
          <w:rFonts w:cs="Open Sans"/>
        </w:rPr>
        <w:t>-</w:t>
      </w:r>
      <w:r w:rsidRPr="0023159E">
        <w:rPr>
          <w:rFonts w:cs="Open Sans"/>
        </w:rPr>
        <w:t>4305</w:t>
      </w:r>
    </w:p>
    <w:p w14:paraId="2831F9B7" w14:textId="0BBF69E1" w:rsidR="006546C4" w:rsidRPr="0023159E" w:rsidRDefault="00E4122A" w:rsidP="003368BC">
      <w:pPr>
        <w:spacing w:after="0"/>
        <w:rPr>
          <w:rFonts w:cs="Open Sans"/>
        </w:rPr>
      </w:pPr>
      <w:r w:rsidRPr="0023159E">
        <w:rPr>
          <w:rFonts w:cs="Open Sans"/>
        </w:rPr>
        <w:t>E</w:t>
      </w:r>
      <w:r w:rsidR="00D15C2F" w:rsidRPr="0023159E">
        <w:rPr>
          <w:rFonts w:cs="Open Sans"/>
        </w:rPr>
        <w:t>-M</w:t>
      </w:r>
      <w:r w:rsidRPr="0023159E">
        <w:rPr>
          <w:rFonts w:cs="Open Sans"/>
        </w:rPr>
        <w:t>ail: v.krimpmann@boniversum.de</w:t>
      </w:r>
    </w:p>
    <w:sectPr w:rsidR="006546C4" w:rsidRPr="0023159E" w:rsidSect="006F33F7">
      <w:headerReference w:type="default" r:id="rId11"/>
      <w:footerReference w:type="default" r:id="rId12"/>
      <w:pgSz w:w="11906" w:h="16838"/>
      <w:pgMar w:top="1702" w:right="1134" w:bottom="1134" w:left="1276" w:header="568"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72CA0" w14:textId="77777777" w:rsidR="00CE27B5" w:rsidRDefault="00CE27B5" w:rsidP="00B21259">
      <w:pPr>
        <w:spacing w:after="0" w:line="240" w:lineRule="auto"/>
      </w:pPr>
      <w:r>
        <w:separator/>
      </w:r>
    </w:p>
  </w:endnote>
  <w:endnote w:type="continuationSeparator" w:id="0">
    <w:p w14:paraId="7FA4256D" w14:textId="77777777" w:rsidR="00CE27B5" w:rsidRDefault="00CE27B5" w:rsidP="00B21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333E7" w14:textId="77777777" w:rsidR="00CE27B5" w:rsidRDefault="00CE27B5" w:rsidP="00E644BC">
    <w:pPr>
      <w:pStyle w:val="Fuzeile"/>
      <w:rPr>
        <w:rFonts w:cs="Arial"/>
        <w:color w:val="585858"/>
        <w:sz w:val="16"/>
        <w:szCs w:val="16"/>
      </w:rPr>
    </w:pPr>
    <w:r>
      <w:rPr>
        <w:noProof/>
        <w:lang w:eastAsia="de-DE"/>
      </w:rPr>
      <mc:AlternateContent>
        <mc:Choice Requires="wps">
          <w:drawing>
            <wp:anchor distT="0" distB="0" distL="114300" distR="114300" simplePos="0" relativeHeight="251663360" behindDoc="0" locked="0" layoutInCell="1" allowOverlap="1" wp14:anchorId="0D54D167" wp14:editId="09F222DB">
              <wp:simplePos x="0" y="0"/>
              <wp:positionH relativeFrom="column">
                <wp:posOffset>3084207</wp:posOffset>
              </wp:positionH>
              <wp:positionV relativeFrom="paragraph">
                <wp:posOffset>19685</wp:posOffset>
              </wp:positionV>
              <wp:extent cx="3270250" cy="1054835"/>
              <wp:effectExtent l="0" t="0" r="0" b="0"/>
              <wp:wrapNone/>
              <wp:docPr id="6" name="Textfeld 6"/>
              <wp:cNvGraphicFramePr/>
              <a:graphic xmlns:a="http://schemas.openxmlformats.org/drawingml/2006/main">
                <a:graphicData uri="http://schemas.microsoft.com/office/word/2010/wordprocessingShape">
                  <wps:wsp>
                    <wps:cNvSpPr txBox="1"/>
                    <wps:spPr>
                      <a:xfrm>
                        <a:off x="0" y="0"/>
                        <a:ext cx="3270250" cy="1054835"/>
                      </a:xfrm>
                      <a:prstGeom prst="rect">
                        <a:avLst/>
                      </a:prstGeom>
                      <a:noFill/>
                      <a:ln w="6350">
                        <a:noFill/>
                      </a:ln>
                    </wps:spPr>
                    <wps:txbx>
                      <w:txbxContent>
                        <w:p w14:paraId="3C7CB660" w14:textId="77777777" w:rsidR="00CE27B5" w:rsidRPr="00244E6F" w:rsidRDefault="00CE27B5" w:rsidP="007B2AFD">
                          <w:pPr>
                            <w:spacing w:after="0" w:line="240" w:lineRule="auto"/>
                            <w:rPr>
                              <w:rFonts w:cs="Open Sans"/>
                              <w:color w:val="009EE2"/>
                              <w:sz w:val="16"/>
                              <w:szCs w:val="16"/>
                            </w:rPr>
                          </w:pPr>
                          <w:r>
                            <w:rPr>
                              <w:rFonts w:cs="Open Sans"/>
                              <w:sz w:val="16"/>
                              <w:szCs w:val="16"/>
                            </w:rPr>
                            <w:t>Geschäftsführer: Stephan Vila, Michael Goy-Yun</w:t>
                          </w:r>
                          <w:r w:rsidRPr="00244E6F">
                            <w:rPr>
                              <w:rFonts w:cs="Open Sans"/>
                              <w:sz w:val="16"/>
                              <w:szCs w:val="16"/>
                            </w:rPr>
                            <w:t xml:space="preserve"> </w:t>
                          </w:r>
                        </w:p>
                        <w:p w14:paraId="176D4403" w14:textId="77777777" w:rsidR="00CE27B5" w:rsidRPr="00244E6F" w:rsidRDefault="00CE27B5" w:rsidP="007B2AFD">
                          <w:pPr>
                            <w:spacing w:after="0" w:line="240" w:lineRule="auto"/>
                            <w:rPr>
                              <w:rFonts w:cs="Open Sans"/>
                              <w:sz w:val="16"/>
                              <w:szCs w:val="16"/>
                            </w:rPr>
                          </w:pPr>
                          <w:r>
                            <w:rPr>
                              <w:rFonts w:cs="Open Sans"/>
                              <w:sz w:val="16"/>
                              <w:szCs w:val="16"/>
                            </w:rPr>
                            <w:t>Amtsgericht Neuss HRB 8937</w:t>
                          </w:r>
                        </w:p>
                        <w:p w14:paraId="55D6F756" w14:textId="77777777" w:rsidR="00CE27B5" w:rsidRPr="00244E6F" w:rsidRDefault="00CE27B5" w:rsidP="007B2AFD">
                          <w:pPr>
                            <w:spacing w:after="0" w:line="240" w:lineRule="auto"/>
                            <w:rPr>
                              <w:sz w:val="16"/>
                              <w:szCs w:val="16"/>
                            </w:rPr>
                          </w:pPr>
                          <w:r>
                            <w:rPr>
                              <w:rFonts w:cs="Open Sans"/>
                              <w:sz w:val="16"/>
                              <w:szCs w:val="16"/>
                            </w:rPr>
                            <w:t>IBAN DE92 3008 0000 0104 1782 00</w:t>
                          </w:r>
                          <w:r w:rsidRPr="00244E6F">
                            <w:rPr>
                              <w:rFonts w:cs="Open Sans"/>
                              <w:color w:val="009EE2"/>
                              <w:sz w:val="16"/>
                              <w:szCs w:val="16"/>
                            </w:rPr>
                            <w:sym w:font="Webdings" w:char="F07C"/>
                          </w:r>
                          <w:r>
                            <w:rPr>
                              <w:rFonts w:cs="Open Sans"/>
                              <w:sz w:val="16"/>
                              <w:szCs w:val="16"/>
                            </w:rPr>
                            <w:t>BIC DRESDEFF300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54D167" id="_x0000_t202" coordsize="21600,21600" o:spt="202" path="m,l,21600r21600,l21600,xe">
              <v:stroke joinstyle="miter"/>
              <v:path gradientshapeok="t" o:connecttype="rect"/>
            </v:shapetype>
            <v:shape id="Textfeld 6" o:spid="_x0000_s1026" type="#_x0000_t202" style="position:absolute;margin-left:242.85pt;margin-top:1.55pt;width:257.5pt;height:83.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" filled="f" stroked="f" strokeweight=".5pt">
              <v:textbox>
                <w:txbxContent>
                  <w:p w14:paraId="3C7CB660" w14:textId="77777777" w:rsidR="007B2AFD" w:rsidRPr="00244E6F" w:rsidRDefault="007B2AFD" w:rsidP="007B2AFD">
                    <w:pPr>
                      <w:spacing w:after="0" w:line="240" w:lineRule="auto"/>
                      <w:rPr>
                        <w:rFonts w:cs="Open Sans"/>
                        <w:color w:val="009EE2"/>
                        <w:sz w:val="16"/>
                        <w:szCs w:val="16"/>
                      </w:rPr>
                    </w:pPr>
                    <w:r>
                      <w:rPr>
                        <w:rFonts w:cs="Open Sans"/>
                        <w:sz w:val="16"/>
                        <w:szCs w:val="16"/>
                      </w:rPr>
                      <w:t xml:space="preserve">Geschäftsführer: Stephan Vila, </w:t>
                    </w:r>
                    <w:r w:rsidR="00EA67F1">
                      <w:rPr>
                        <w:rFonts w:cs="Open Sans"/>
                        <w:sz w:val="16"/>
                        <w:szCs w:val="16"/>
                      </w:rPr>
                      <w:t>Michael Goy-Yun</w:t>
                    </w:r>
                    <w:r w:rsidRPr="00244E6F">
                      <w:rPr>
                        <w:rFonts w:cs="Open Sans"/>
                        <w:sz w:val="16"/>
                        <w:szCs w:val="16"/>
                      </w:rPr>
                      <w:t xml:space="preserve"> </w:t>
                    </w:r>
                  </w:p>
                  <w:p w14:paraId="176D4403" w14:textId="77777777" w:rsidR="007B2AFD" w:rsidRPr="00244E6F" w:rsidRDefault="007B2AFD" w:rsidP="007B2AFD">
                    <w:pPr>
                      <w:spacing w:after="0" w:line="240" w:lineRule="auto"/>
                      <w:rPr>
                        <w:rFonts w:cs="Open Sans"/>
                        <w:sz w:val="16"/>
                        <w:szCs w:val="16"/>
                      </w:rPr>
                    </w:pPr>
                    <w:r>
                      <w:rPr>
                        <w:rFonts w:cs="Open Sans"/>
                        <w:sz w:val="16"/>
                        <w:szCs w:val="16"/>
                      </w:rPr>
                      <w:t>Amtsgericht Neuss HRB 8937</w:t>
                    </w:r>
                  </w:p>
                  <w:p w14:paraId="55D6F756" w14:textId="77777777" w:rsidR="007B2AFD" w:rsidRPr="00244E6F" w:rsidRDefault="007B2AFD" w:rsidP="007B2AFD">
                    <w:pPr>
                      <w:spacing w:after="0" w:line="240" w:lineRule="auto"/>
                      <w:rPr>
                        <w:sz w:val="16"/>
                        <w:szCs w:val="16"/>
                      </w:rPr>
                    </w:pPr>
                    <w:r>
                      <w:rPr>
                        <w:rFonts w:cs="Open Sans"/>
                        <w:sz w:val="16"/>
                        <w:szCs w:val="16"/>
                      </w:rPr>
                      <w:t>IBAN DE92 3008 0000 0104 1782 00</w:t>
                    </w:r>
                    <w:r w:rsidRPr="00244E6F">
                      <w:rPr>
                        <w:rFonts w:cs="Open Sans"/>
                        <w:color w:val="009EE2"/>
                        <w:sz w:val="16"/>
                        <w:szCs w:val="16"/>
                      </w:rPr>
                      <w:sym w:font="Webdings" w:char="F07C"/>
                    </w:r>
                    <w:r>
                      <w:rPr>
                        <w:rFonts w:cs="Open Sans"/>
                        <w:sz w:val="16"/>
                        <w:szCs w:val="16"/>
                      </w:rPr>
                      <w:t>BIC DRESDEFF300</w:t>
                    </w:r>
                  </w:p>
                </w:txbxContent>
              </v:textbox>
            </v:shape>
          </w:pict>
        </mc:Fallback>
      </mc:AlternateContent>
    </w:r>
    <w:r>
      <w:rPr>
        <w:noProof/>
        <w:lang w:eastAsia="de-DE"/>
      </w:rPr>
      <mc:AlternateContent>
        <mc:Choice Requires="wps">
          <w:drawing>
            <wp:anchor distT="0" distB="0" distL="114300" distR="114300" simplePos="0" relativeHeight="251661312" behindDoc="0" locked="0" layoutInCell="1" allowOverlap="1" wp14:anchorId="292FD525" wp14:editId="2B10BF04">
              <wp:simplePos x="0" y="0"/>
              <wp:positionH relativeFrom="margin">
                <wp:posOffset>-114923</wp:posOffset>
              </wp:positionH>
              <wp:positionV relativeFrom="paragraph">
                <wp:posOffset>-128270</wp:posOffset>
              </wp:positionV>
              <wp:extent cx="3270250" cy="768350"/>
              <wp:effectExtent l="0" t="0" r="0" b="0"/>
              <wp:wrapNone/>
              <wp:docPr id="39" name="Textfeld 39"/>
              <wp:cNvGraphicFramePr/>
              <a:graphic xmlns:a="http://schemas.openxmlformats.org/drawingml/2006/main">
                <a:graphicData uri="http://schemas.microsoft.com/office/word/2010/wordprocessingShape">
                  <wps:wsp>
                    <wps:cNvSpPr txBox="1"/>
                    <wps:spPr>
                      <a:xfrm>
                        <a:off x="0" y="0"/>
                        <a:ext cx="3270250" cy="768350"/>
                      </a:xfrm>
                      <a:prstGeom prst="rect">
                        <a:avLst/>
                      </a:prstGeom>
                      <a:noFill/>
                      <a:ln w="6350">
                        <a:noFill/>
                      </a:ln>
                    </wps:spPr>
                    <wps:txbx>
                      <w:txbxContent>
                        <w:p w14:paraId="2BB10BBD" w14:textId="77777777" w:rsidR="00CE27B5" w:rsidRPr="00244E6F" w:rsidRDefault="00CE27B5" w:rsidP="007B2AFD">
                          <w:pPr>
                            <w:spacing w:after="0" w:line="240" w:lineRule="auto"/>
                            <w:rPr>
                              <w:rFonts w:ascii="Open Sans SemiBold" w:hAnsi="Open Sans SemiBold" w:cs="Open Sans SemiBold"/>
                              <w:color w:val="009EE2"/>
                              <w:sz w:val="16"/>
                              <w:szCs w:val="16"/>
                            </w:rPr>
                          </w:pPr>
                          <w:r w:rsidRPr="00244E6F">
                            <w:rPr>
                              <w:rFonts w:ascii="Open Sans SemiBold" w:hAnsi="Open Sans SemiBold" w:cs="Open Sans SemiBold"/>
                              <w:color w:val="009EE2"/>
                              <w:sz w:val="16"/>
                              <w:szCs w:val="16"/>
                            </w:rPr>
                            <w:t>Creditreform Boniversum GmbH</w:t>
                          </w:r>
                        </w:p>
                        <w:p w14:paraId="421C164B" w14:textId="45F4E107" w:rsidR="00CE27B5" w:rsidRPr="00244E6F" w:rsidRDefault="00CE27B5" w:rsidP="007B2AFD">
                          <w:pPr>
                            <w:spacing w:after="0" w:line="240" w:lineRule="auto"/>
                            <w:rPr>
                              <w:rFonts w:cs="Open Sans"/>
                              <w:color w:val="009EE2"/>
                              <w:sz w:val="16"/>
                              <w:szCs w:val="16"/>
                            </w:rPr>
                          </w:pPr>
                          <w:proofErr w:type="spellStart"/>
                          <w:r>
                            <w:rPr>
                              <w:rFonts w:cs="Open Sans"/>
                              <w:sz w:val="16"/>
                              <w:szCs w:val="16"/>
                            </w:rPr>
                            <w:t>Hammfelddamm</w:t>
                          </w:r>
                          <w:proofErr w:type="spellEnd"/>
                          <w:r>
                            <w:rPr>
                              <w:rFonts w:cs="Open Sans"/>
                              <w:sz w:val="16"/>
                              <w:szCs w:val="16"/>
                            </w:rPr>
                            <w:t xml:space="preserve"> 13</w:t>
                          </w:r>
                          <w:r w:rsidRPr="00244E6F">
                            <w:rPr>
                              <w:rFonts w:cs="Open Sans"/>
                              <w:color w:val="009EE2"/>
                              <w:sz w:val="16"/>
                              <w:szCs w:val="16"/>
                            </w:rPr>
                            <w:sym w:font="Webdings" w:char="F07C"/>
                          </w:r>
                          <w:r w:rsidRPr="00244E6F">
                            <w:rPr>
                              <w:rFonts w:cs="Open Sans"/>
                              <w:sz w:val="16"/>
                              <w:szCs w:val="16"/>
                            </w:rPr>
                            <w:t>41460 Neuss</w:t>
                          </w:r>
                        </w:p>
                        <w:p w14:paraId="4A9023C5" w14:textId="77777777" w:rsidR="00CE27B5" w:rsidRPr="00244E6F" w:rsidRDefault="00CE27B5" w:rsidP="007B2AFD">
                          <w:pPr>
                            <w:spacing w:after="0" w:line="240" w:lineRule="auto"/>
                            <w:rPr>
                              <w:rFonts w:cs="Open Sans"/>
                              <w:sz w:val="16"/>
                              <w:szCs w:val="16"/>
                            </w:rPr>
                          </w:pPr>
                          <w:r w:rsidRPr="007B2AFD">
                            <w:rPr>
                              <w:rFonts w:cs="Open Sans"/>
                              <w:sz w:val="16"/>
                              <w:szCs w:val="16"/>
                            </w:rPr>
                            <w:t>T</w:t>
                          </w:r>
                          <w:r w:rsidRPr="007B2AFD">
                            <w:rPr>
                              <w:rFonts w:cs="Open Sans"/>
                              <w:color w:val="009EE2"/>
                              <w:sz w:val="16"/>
                              <w:szCs w:val="16"/>
                            </w:rPr>
                            <w:t xml:space="preserve"> </w:t>
                          </w:r>
                          <w:r w:rsidRPr="007B2AFD">
                            <w:rPr>
                              <w:rFonts w:cs="Open Sans"/>
                              <w:sz w:val="16"/>
                              <w:szCs w:val="16"/>
                            </w:rPr>
                            <w:t>+</w:t>
                          </w:r>
                          <w:r w:rsidRPr="00244E6F">
                            <w:rPr>
                              <w:rFonts w:cs="Open Sans"/>
                              <w:sz w:val="16"/>
                              <w:szCs w:val="16"/>
                            </w:rPr>
                            <w:t>49 2131 109-501</w:t>
                          </w:r>
                          <w:r w:rsidRPr="00244E6F">
                            <w:rPr>
                              <w:rFonts w:cs="Open Sans"/>
                              <w:color w:val="009EE2"/>
                              <w:sz w:val="16"/>
                              <w:szCs w:val="16"/>
                            </w:rPr>
                            <w:sym w:font="Webdings" w:char="F07C"/>
                          </w:r>
                          <w:r w:rsidRPr="00244E6F">
                            <w:rPr>
                              <w:rFonts w:cs="Open Sans"/>
                              <w:sz w:val="16"/>
                              <w:szCs w:val="16"/>
                            </w:rPr>
                            <w:t>F</w:t>
                          </w:r>
                          <w:r w:rsidRPr="00244E6F">
                            <w:rPr>
                              <w:rFonts w:cs="Open Sans"/>
                              <w:color w:val="009EE2"/>
                              <w:sz w:val="16"/>
                              <w:szCs w:val="16"/>
                            </w:rPr>
                            <w:t xml:space="preserve"> </w:t>
                          </w:r>
                          <w:r w:rsidRPr="00244E6F">
                            <w:rPr>
                              <w:rFonts w:cs="Open Sans"/>
                              <w:sz w:val="16"/>
                              <w:szCs w:val="16"/>
                            </w:rPr>
                            <w:t>+49 2131 109-557</w:t>
                          </w:r>
                        </w:p>
                        <w:p w14:paraId="16B92552" w14:textId="77777777" w:rsidR="00CE27B5" w:rsidRPr="00244E6F" w:rsidRDefault="00CE27B5" w:rsidP="007B2AFD">
                          <w:pPr>
                            <w:spacing w:after="0" w:line="240" w:lineRule="auto"/>
                            <w:rPr>
                              <w:sz w:val="16"/>
                              <w:szCs w:val="16"/>
                            </w:rPr>
                          </w:pPr>
                          <w:r w:rsidRPr="00244E6F">
                            <w:rPr>
                              <w:rFonts w:cs="Open Sans"/>
                              <w:sz w:val="16"/>
                              <w:szCs w:val="16"/>
                            </w:rPr>
                            <w:t>info@boniversum.de</w:t>
                          </w:r>
                          <w:r w:rsidRPr="00244E6F">
                            <w:rPr>
                              <w:rFonts w:cs="Open Sans"/>
                              <w:color w:val="009EE2"/>
                              <w:sz w:val="16"/>
                              <w:szCs w:val="16"/>
                            </w:rPr>
                            <w:sym w:font="Webdings" w:char="F07C"/>
                          </w:r>
                          <w:r w:rsidRPr="00244E6F">
                            <w:rPr>
                              <w:rFonts w:cs="Open Sans"/>
                              <w:sz w:val="16"/>
                              <w:szCs w:val="16"/>
                            </w:rPr>
                            <w:t>www.boniversum.de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2FD525" id="Textfeld 39" o:spid="_x0000_s1027" type="#_x0000_t202" style="position:absolute;margin-left:-9.05pt;margin-top:-10.1pt;width:257.5pt;height:60.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" filled="f" stroked="f" strokeweight=".5pt">
              <v:textbox>
                <w:txbxContent>
                  <w:p w14:paraId="2BB10BBD" w14:textId="77777777" w:rsidR="007B2AFD" w:rsidRPr="00244E6F" w:rsidRDefault="007B2AFD" w:rsidP="007B2AFD">
                    <w:pPr>
                      <w:spacing w:after="0" w:line="240" w:lineRule="auto"/>
                      <w:rPr>
                        <w:rFonts w:ascii="Open Sans SemiBold" w:hAnsi="Open Sans SemiBold" w:cs="Open Sans SemiBold"/>
                        <w:color w:val="009EE2"/>
                        <w:sz w:val="16"/>
                        <w:szCs w:val="16"/>
                      </w:rPr>
                    </w:pPr>
                    <w:r w:rsidRPr="00244E6F">
                      <w:rPr>
                        <w:rFonts w:ascii="Open Sans SemiBold" w:hAnsi="Open Sans SemiBold" w:cs="Open Sans SemiBold"/>
                        <w:color w:val="009EE2"/>
                        <w:sz w:val="16"/>
                        <w:szCs w:val="16"/>
                      </w:rPr>
                      <w:t>Creditreform Boniversum GmbH</w:t>
                    </w:r>
                  </w:p>
                  <w:p w14:paraId="421C164B" w14:textId="45F4E107" w:rsidR="007B2AFD" w:rsidRPr="00244E6F" w:rsidRDefault="004841B6" w:rsidP="007B2AFD">
                    <w:pPr>
                      <w:spacing w:after="0" w:line="240" w:lineRule="auto"/>
                      <w:rPr>
                        <w:rFonts w:cs="Open Sans"/>
                        <w:color w:val="009EE2"/>
                        <w:sz w:val="16"/>
                        <w:szCs w:val="16"/>
                      </w:rPr>
                    </w:pPr>
                    <w:proofErr w:type="spellStart"/>
                    <w:r>
                      <w:rPr>
                        <w:rFonts w:cs="Open Sans"/>
                        <w:sz w:val="16"/>
                        <w:szCs w:val="16"/>
                      </w:rPr>
                      <w:t>Hammfelddamm</w:t>
                    </w:r>
                    <w:proofErr w:type="spellEnd"/>
                    <w:r w:rsidR="007B2AFD">
                      <w:rPr>
                        <w:rFonts w:cs="Open Sans"/>
                        <w:sz w:val="16"/>
                        <w:szCs w:val="16"/>
                      </w:rPr>
                      <w:t xml:space="preserve"> 1</w:t>
                    </w:r>
                    <w:r>
                      <w:rPr>
                        <w:rFonts w:cs="Open Sans"/>
                        <w:sz w:val="16"/>
                        <w:szCs w:val="16"/>
                      </w:rPr>
                      <w:t>3</w:t>
                    </w:r>
                    <w:r w:rsidR="007B2AFD" w:rsidRPr="00244E6F">
                      <w:rPr>
                        <w:rFonts w:cs="Open Sans"/>
                        <w:color w:val="009EE2"/>
                        <w:sz w:val="16"/>
                        <w:szCs w:val="16"/>
                      </w:rPr>
                      <w:sym w:font="Webdings" w:char="F07C"/>
                    </w:r>
                    <w:r w:rsidR="007B2AFD" w:rsidRPr="00244E6F">
                      <w:rPr>
                        <w:rFonts w:cs="Open Sans"/>
                        <w:sz w:val="16"/>
                        <w:szCs w:val="16"/>
                      </w:rPr>
                      <w:t>41460 Neuss</w:t>
                    </w:r>
                  </w:p>
                  <w:p w14:paraId="4A9023C5" w14:textId="77777777" w:rsidR="007B2AFD" w:rsidRPr="00244E6F" w:rsidRDefault="007B2AFD" w:rsidP="007B2AFD">
                    <w:pPr>
                      <w:spacing w:after="0" w:line="240" w:lineRule="auto"/>
                      <w:rPr>
                        <w:rFonts w:cs="Open Sans"/>
                        <w:sz w:val="16"/>
                        <w:szCs w:val="16"/>
                      </w:rPr>
                    </w:pPr>
                    <w:r w:rsidRPr="007B2AFD">
                      <w:rPr>
                        <w:rFonts w:cs="Open Sans"/>
                        <w:sz w:val="16"/>
                        <w:szCs w:val="16"/>
                      </w:rPr>
                      <w:t>T</w:t>
                    </w:r>
                    <w:r w:rsidRPr="007B2AFD">
                      <w:rPr>
                        <w:rFonts w:cs="Open Sans"/>
                        <w:color w:val="009EE2"/>
                        <w:sz w:val="16"/>
                        <w:szCs w:val="16"/>
                      </w:rPr>
                      <w:t xml:space="preserve"> </w:t>
                    </w:r>
                    <w:r w:rsidRPr="007B2AFD">
                      <w:rPr>
                        <w:rFonts w:cs="Open Sans"/>
                        <w:sz w:val="16"/>
                        <w:szCs w:val="16"/>
                      </w:rPr>
                      <w:t>+</w:t>
                    </w:r>
                    <w:r w:rsidRPr="00244E6F">
                      <w:rPr>
                        <w:rFonts w:cs="Open Sans"/>
                        <w:sz w:val="16"/>
                        <w:szCs w:val="16"/>
                      </w:rPr>
                      <w:t>49 2131 109-501</w:t>
                    </w:r>
                    <w:r w:rsidRPr="00244E6F">
                      <w:rPr>
                        <w:rFonts w:cs="Open Sans"/>
                        <w:color w:val="009EE2"/>
                        <w:sz w:val="16"/>
                        <w:szCs w:val="16"/>
                      </w:rPr>
                      <w:sym w:font="Webdings" w:char="F07C"/>
                    </w:r>
                    <w:r w:rsidRPr="00244E6F">
                      <w:rPr>
                        <w:rFonts w:cs="Open Sans"/>
                        <w:sz w:val="16"/>
                        <w:szCs w:val="16"/>
                      </w:rPr>
                      <w:t>F</w:t>
                    </w:r>
                    <w:r w:rsidRPr="00244E6F">
                      <w:rPr>
                        <w:rFonts w:cs="Open Sans"/>
                        <w:color w:val="009EE2"/>
                        <w:sz w:val="16"/>
                        <w:szCs w:val="16"/>
                      </w:rPr>
                      <w:t xml:space="preserve"> </w:t>
                    </w:r>
                    <w:r w:rsidRPr="00244E6F">
                      <w:rPr>
                        <w:rFonts w:cs="Open Sans"/>
                        <w:sz w:val="16"/>
                        <w:szCs w:val="16"/>
                      </w:rPr>
                      <w:t>+49 2131 109-557</w:t>
                    </w:r>
                  </w:p>
                  <w:p w14:paraId="16B92552" w14:textId="77777777" w:rsidR="007B2AFD" w:rsidRPr="00244E6F" w:rsidRDefault="007B2AFD" w:rsidP="007B2AFD">
                    <w:pPr>
                      <w:spacing w:after="0" w:line="240" w:lineRule="auto"/>
                      <w:rPr>
                        <w:sz w:val="16"/>
                        <w:szCs w:val="16"/>
                      </w:rPr>
                    </w:pPr>
                    <w:r w:rsidRPr="00244E6F">
                      <w:rPr>
                        <w:rFonts w:cs="Open Sans"/>
                        <w:sz w:val="16"/>
                        <w:szCs w:val="16"/>
                      </w:rPr>
                      <w:t>info@boniversum.de</w:t>
                    </w:r>
                    <w:r w:rsidRPr="00244E6F">
                      <w:rPr>
                        <w:rFonts w:cs="Open Sans"/>
                        <w:color w:val="009EE2"/>
                        <w:sz w:val="16"/>
                        <w:szCs w:val="16"/>
                      </w:rPr>
                      <w:sym w:font="Webdings" w:char="F07C"/>
                    </w:r>
                    <w:r w:rsidRPr="00244E6F">
                      <w:rPr>
                        <w:rFonts w:cs="Open Sans"/>
                        <w:sz w:val="16"/>
                        <w:szCs w:val="16"/>
                      </w:rPr>
                      <w:t>www.boniversum.de</w:t>
                    </w:r>
                  </w:p>
                </w:txbxContent>
              </v:textbox>
              <w10:wrap anchorx="margin"/>
            </v:shape>
          </w:pict>
        </mc:Fallback>
      </mc:AlternateContent>
    </w:r>
  </w:p>
  <w:p w14:paraId="1ADB0EF2" w14:textId="77777777" w:rsidR="00CE27B5" w:rsidRDefault="00CE27B5" w:rsidP="00E644BC">
    <w:pPr>
      <w:pStyle w:val="Fuzeile"/>
      <w:rPr>
        <w:rFonts w:cs="Arial"/>
        <w:color w:val="58585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AB7AC" w14:textId="77777777" w:rsidR="00CE27B5" w:rsidRDefault="00CE27B5" w:rsidP="00B21259">
      <w:pPr>
        <w:spacing w:after="0" w:line="240" w:lineRule="auto"/>
      </w:pPr>
      <w:r>
        <w:separator/>
      </w:r>
    </w:p>
  </w:footnote>
  <w:footnote w:type="continuationSeparator" w:id="0">
    <w:p w14:paraId="794ADDF5" w14:textId="77777777" w:rsidR="00CE27B5" w:rsidRDefault="00CE27B5" w:rsidP="00B21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BAEF3" w14:textId="77777777" w:rsidR="00CE27B5" w:rsidRDefault="00CE27B5">
    <w:pPr>
      <w:pStyle w:val="Kopfzeile"/>
    </w:pPr>
    <w:r>
      <w:rPr>
        <w:noProof/>
        <w:lang w:eastAsia="de-DE"/>
      </w:rPr>
      <w:drawing>
        <wp:anchor distT="0" distB="0" distL="114300" distR="114300" simplePos="0" relativeHeight="251659264" behindDoc="0" locked="0" layoutInCell="1" allowOverlap="1" wp14:anchorId="4DC57130" wp14:editId="2A9410CA">
          <wp:simplePos x="0" y="0"/>
          <wp:positionH relativeFrom="column">
            <wp:posOffset>3960495</wp:posOffset>
          </wp:positionH>
          <wp:positionV relativeFrom="paragraph">
            <wp:posOffset>0</wp:posOffset>
          </wp:positionV>
          <wp:extent cx="2339975" cy="375285"/>
          <wp:effectExtent l="0" t="0" r="3175" b="5715"/>
          <wp:wrapNone/>
          <wp:docPr id="1" name="Bild 1" descr="logo-boniversum-rgb-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oniversum-rgb-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375285"/>
                  </a:xfrm>
                  <a:prstGeom prst="rect">
                    <a:avLst/>
                  </a:prstGeom>
                  <a:noFill/>
                </pic:spPr>
              </pic:pic>
            </a:graphicData>
          </a:graphic>
          <wp14:sizeRelH relativeFrom="page">
            <wp14:pctWidth>0</wp14:pctWidth>
          </wp14:sizeRelH>
          <wp14:sizeRelV relativeFrom="page">
            <wp14:pctHeight>0</wp14:pctHeight>
          </wp14:sizeRelV>
        </wp:anchor>
      </w:drawing>
    </w:r>
  </w:p>
  <w:p w14:paraId="663368A8" w14:textId="77777777" w:rsidR="00CE27B5" w:rsidRPr="00D15C2F" w:rsidRDefault="00CE27B5">
    <w:pPr>
      <w:pStyle w:val="Kopfzeile"/>
      <w:rPr>
        <w:b/>
        <w:color w:val="004884"/>
        <w:sz w:val="32"/>
        <w:szCs w:val="32"/>
      </w:rPr>
    </w:pPr>
    <w:r w:rsidRPr="00D15C2F">
      <w:rPr>
        <w:rFonts w:ascii="Arial" w:hAnsi="Arial" w:cs="Arial"/>
        <w:b/>
        <w:color w:val="004884"/>
        <w:sz w:val="32"/>
        <w:szCs w:val="32"/>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64F"/>
    <w:multiLevelType w:val="hybridMultilevel"/>
    <w:tmpl w:val="810C3950"/>
    <w:lvl w:ilvl="0" w:tplc="0BF87AFC">
      <w:start w:val="1"/>
      <w:numFmt w:val="bullet"/>
      <w:lvlText w:val=""/>
      <w:lvlJc w:val="left"/>
      <w:pPr>
        <w:ind w:left="720" w:hanging="360"/>
      </w:pPr>
      <w:rPr>
        <w:rFonts w:ascii="Symbol" w:hAnsi="Symbol" w:hint="default"/>
        <w:color w:val="009EE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2D2320"/>
    <w:multiLevelType w:val="hybridMultilevel"/>
    <w:tmpl w:val="58481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5249A3"/>
    <w:multiLevelType w:val="hybridMultilevel"/>
    <w:tmpl w:val="92066B60"/>
    <w:lvl w:ilvl="0" w:tplc="ABD6CCA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2273B3"/>
    <w:multiLevelType w:val="hybridMultilevel"/>
    <w:tmpl w:val="0256FEA0"/>
    <w:lvl w:ilvl="0" w:tplc="EE721DC2">
      <w:start w:val="1"/>
      <w:numFmt w:val="bullet"/>
      <w:lvlText w:val=""/>
      <w:lvlJc w:val="left"/>
      <w:pPr>
        <w:ind w:left="502" w:hanging="360"/>
      </w:pPr>
      <w:rPr>
        <w:rFonts w:ascii="Wingdings" w:hAnsi="Wingdings" w:hint="default"/>
        <w:color w:val="4BA7E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A821F1"/>
    <w:multiLevelType w:val="hybridMultilevel"/>
    <w:tmpl w:val="AB7AF604"/>
    <w:lvl w:ilvl="0" w:tplc="9452A130">
      <w:start w:val="1"/>
      <w:numFmt w:val="bullet"/>
      <w:lvlText w:val=""/>
      <w:lvlJc w:val="left"/>
      <w:pPr>
        <w:ind w:left="720" w:hanging="360"/>
      </w:pPr>
      <w:rPr>
        <w:rFonts w:ascii="Symbol" w:hAnsi="Symbol" w:hint="default"/>
        <w:u w:color="5AC5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B8646C"/>
    <w:multiLevelType w:val="hybridMultilevel"/>
    <w:tmpl w:val="A5B6DFC4"/>
    <w:lvl w:ilvl="0" w:tplc="906E79D6">
      <w:start w:val="1"/>
      <w:numFmt w:val="bullet"/>
      <w:pStyle w:val="Aufzhlung"/>
      <w:lvlText w:val=""/>
      <w:lvlJc w:val="left"/>
      <w:pPr>
        <w:ind w:left="720" w:hanging="360"/>
      </w:pPr>
      <w:rPr>
        <w:rFonts w:ascii="Wingdings" w:hAnsi="Wingdings" w:hint="default"/>
        <w:color w:val="4BA7E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B09611F"/>
    <w:multiLevelType w:val="hybridMultilevel"/>
    <w:tmpl w:val="E436AA04"/>
    <w:lvl w:ilvl="0" w:tplc="7DB2ACCE">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793C87"/>
    <w:multiLevelType w:val="hybridMultilevel"/>
    <w:tmpl w:val="3BDA7F7A"/>
    <w:lvl w:ilvl="0" w:tplc="FCE8F5CC">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3A076E"/>
    <w:multiLevelType w:val="hybridMultilevel"/>
    <w:tmpl w:val="8D3816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AAE3123"/>
    <w:multiLevelType w:val="multilevel"/>
    <w:tmpl w:val="AEBE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4"/>
  </w:num>
  <w:num w:numId="5">
    <w:abstractNumId w:val="8"/>
  </w:num>
  <w:num w:numId="6">
    <w:abstractNumId w:val="0"/>
  </w:num>
  <w:num w:numId="7">
    <w:abstractNumId w:val="7"/>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59"/>
    <w:rsid w:val="00005A7B"/>
    <w:rsid w:val="000105E5"/>
    <w:rsid w:val="00013506"/>
    <w:rsid w:val="00014E5A"/>
    <w:rsid w:val="0002396D"/>
    <w:rsid w:val="000303D2"/>
    <w:rsid w:val="00046000"/>
    <w:rsid w:val="00057720"/>
    <w:rsid w:val="00067136"/>
    <w:rsid w:val="00095846"/>
    <w:rsid w:val="000963DD"/>
    <w:rsid w:val="000A7212"/>
    <w:rsid w:val="000B5B6E"/>
    <w:rsid w:val="000D1C7B"/>
    <w:rsid w:val="000D4C4D"/>
    <w:rsid w:val="000E0C5E"/>
    <w:rsid w:val="000E3BB7"/>
    <w:rsid w:val="00104BF5"/>
    <w:rsid w:val="00106D95"/>
    <w:rsid w:val="00110822"/>
    <w:rsid w:val="00114467"/>
    <w:rsid w:val="00115BEE"/>
    <w:rsid w:val="00117F56"/>
    <w:rsid w:val="00121A8B"/>
    <w:rsid w:val="0012546E"/>
    <w:rsid w:val="00130852"/>
    <w:rsid w:val="00136A63"/>
    <w:rsid w:val="00143DBA"/>
    <w:rsid w:val="001527F2"/>
    <w:rsid w:val="00153866"/>
    <w:rsid w:val="00154318"/>
    <w:rsid w:val="001574C6"/>
    <w:rsid w:val="00167BA1"/>
    <w:rsid w:val="001940CA"/>
    <w:rsid w:val="00195BA6"/>
    <w:rsid w:val="001A0E32"/>
    <w:rsid w:val="001A5BE7"/>
    <w:rsid w:val="001B75E5"/>
    <w:rsid w:val="001C615E"/>
    <w:rsid w:val="001D554C"/>
    <w:rsid w:val="001F5577"/>
    <w:rsid w:val="002032AA"/>
    <w:rsid w:val="002059C7"/>
    <w:rsid w:val="00211A6E"/>
    <w:rsid w:val="00211AFE"/>
    <w:rsid w:val="0022357C"/>
    <w:rsid w:val="00225072"/>
    <w:rsid w:val="00225954"/>
    <w:rsid w:val="00231598"/>
    <w:rsid w:val="0023159E"/>
    <w:rsid w:val="00241DB6"/>
    <w:rsid w:val="002431BA"/>
    <w:rsid w:val="00243BE8"/>
    <w:rsid w:val="002447B9"/>
    <w:rsid w:val="002521F5"/>
    <w:rsid w:val="00254E33"/>
    <w:rsid w:val="002726E5"/>
    <w:rsid w:val="002776D1"/>
    <w:rsid w:val="00294D12"/>
    <w:rsid w:val="002963B0"/>
    <w:rsid w:val="002B25E0"/>
    <w:rsid w:val="002C3451"/>
    <w:rsid w:val="002E5DF7"/>
    <w:rsid w:val="002F016B"/>
    <w:rsid w:val="0030512D"/>
    <w:rsid w:val="00310DB8"/>
    <w:rsid w:val="00317A1A"/>
    <w:rsid w:val="003333B4"/>
    <w:rsid w:val="00335D69"/>
    <w:rsid w:val="0033636A"/>
    <w:rsid w:val="003368BC"/>
    <w:rsid w:val="003375C3"/>
    <w:rsid w:val="003459F0"/>
    <w:rsid w:val="00356684"/>
    <w:rsid w:val="003764A9"/>
    <w:rsid w:val="00380198"/>
    <w:rsid w:val="00381FC8"/>
    <w:rsid w:val="003A3092"/>
    <w:rsid w:val="003B33C7"/>
    <w:rsid w:val="003B36FC"/>
    <w:rsid w:val="003C62C5"/>
    <w:rsid w:val="003D0FA2"/>
    <w:rsid w:val="003D25D1"/>
    <w:rsid w:val="003E7836"/>
    <w:rsid w:val="003F76A8"/>
    <w:rsid w:val="00422A6C"/>
    <w:rsid w:val="004320FF"/>
    <w:rsid w:val="00435E6F"/>
    <w:rsid w:val="00437313"/>
    <w:rsid w:val="0046019D"/>
    <w:rsid w:val="00467B69"/>
    <w:rsid w:val="004763B8"/>
    <w:rsid w:val="004841B6"/>
    <w:rsid w:val="004908BC"/>
    <w:rsid w:val="00493075"/>
    <w:rsid w:val="004952A6"/>
    <w:rsid w:val="0049699E"/>
    <w:rsid w:val="004A06D2"/>
    <w:rsid w:val="004A29E1"/>
    <w:rsid w:val="004B4A53"/>
    <w:rsid w:val="004D012A"/>
    <w:rsid w:val="004D41ED"/>
    <w:rsid w:val="004F1AA5"/>
    <w:rsid w:val="004F328F"/>
    <w:rsid w:val="004F43E7"/>
    <w:rsid w:val="00501340"/>
    <w:rsid w:val="005145D8"/>
    <w:rsid w:val="00517B76"/>
    <w:rsid w:val="0052348F"/>
    <w:rsid w:val="00527E9F"/>
    <w:rsid w:val="005370CE"/>
    <w:rsid w:val="00542FF5"/>
    <w:rsid w:val="005467BE"/>
    <w:rsid w:val="0056057B"/>
    <w:rsid w:val="00562F8D"/>
    <w:rsid w:val="00566B3C"/>
    <w:rsid w:val="00574DC3"/>
    <w:rsid w:val="00576701"/>
    <w:rsid w:val="005804EE"/>
    <w:rsid w:val="00582835"/>
    <w:rsid w:val="00590D24"/>
    <w:rsid w:val="005A072C"/>
    <w:rsid w:val="005C02B9"/>
    <w:rsid w:val="005C5A2B"/>
    <w:rsid w:val="005C65CE"/>
    <w:rsid w:val="005D3728"/>
    <w:rsid w:val="005E65AA"/>
    <w:rsid w:val="005F4D28"/>
    <w:rsid w:val="00610676"/>
    <w:rsid w:val="00613459"/>
    <w:rsid w:val="006222AD"/>
    <w:rsid w:val="00624195"/>
    <w:rsid w:val="00625228"/>
    <w:rsid w:val="00640F35"/>
    <w:rsid w:val="006416B3"/>
    <w:rsid w:val="00642210"/>
    <w:rsid w:val="006515A9"/>
    <w:rsid w:val="006546C4"/>
    <w:rsid w:val="006908FA"/>
    <w:rsid w:val="00697E72"/>
    <w:rsid w:val="006A377F"/>
    <w:rsid w:val="006D07CD"/>
    <w:rsid w:val="006D0AF1"/>
    <w:rsid w:val="006D6797"/>
    <w:rsid w:val="006E0050"/>
    <w:rsid w:val="006E3BF2"/>
    <w:rsid w:val="006E532B"/>
    <w:rsid w:val="006F33F7"/>
    <w:rsid w:val="007075F4"/>
    <w:rsid w:val="00711467"/>
    <w:rsid w:val="007136C0"/>
    <w:rsid w:val="00721088"/>
    <w:rsid w:val="00726EB1"/>
    <w:rsid w:val="007350AA"/>
    <w:rsid w:val="0074127D"/>
    <w:rsid w:val="0074168A"/>
    <w:rsid w:val="00743A6A"/>
    <w:rsid w:val="00745A28"/>
    <w:rsid w:val="00765B5F"/>
    <w:rsid w:val="00767C66"/>
    <w:rsid w:val="00770453"/>
    <w:rsid w:val="00780F9F"/>
    <w:rsid w:val="00782A45"/>
    <w:rsid w:val="007912CB"/>
    <w:rsid w:val="0079291D"/>
    <w:rsid w:val="007A6A62"/>
    <w:rsid w:val="007B2AFD"/>
    <w:rsid w:val="007B3C8B"/>
    <w:rsid w:val="007B7391"/>
    <w:rsid w:val="007C3F8D"/>
    <w:rsid w:val="007D2ED7"/>
    <w:rsid w:val="007D7611"/>
    <w:rsid w:val="007E0FC9"/>
    <w:rsid w:val="007F63DF"/>
    <w:rsid w:val="008040D3"/>
    <w:rsid w:val="00823492"/>
    <w:rsid w:val="00823B10"/>
    <w:rsid w:val="00823F0A"/>
    <w:rsid w:val="008276EB"/>
    <w:rsid w:val="0082787D"/>
    <w:rsid w:val="00834120"/>
    <w:rsid w:val="00836557"/>
    <w:rsid w:val="00845179"/>
    <w:rsid w:val="0085074A"/>
    <w:rsid w:val="0085579A"/>
    <w:rsid w:val="008717A6"/>
    <w:rsid w:val="00883E44"/>
    <w:rsid w:val="008873F6"/>
    <w:rsid w:val="0089716F"/>
    <w:rsid w:val="008B16AF"/>
    <w:rsid w:val="008B4C9C"/>
    <w:rsid w:val="008B60FA"/>
    <w:rsid w:val="008D4127"/>
    <w:rsid w:val="008F092F"/>
    <w:rsid w:val="00901B3F"/>
    <w:rsid w:val="00906FB1"/>
    <w:rsid w:val="00940C24"/>
    <w:rsid w:val="0094377F"/>
    <w:rsid w:val="00952BA2"/>
    <w:rsid w:val="00956B11"/>
    <w:rsid w:val="0096024F"/>
    <w:rsid w:val="00965D6D"/>
    <w:rsid w:val="00971E72"/>
    <w:rsid w:val="00976620"/>
    <w:rsid w:val="009948C2"/>
    <w:rsid w:val="009A3D18"/>
    <w:rsid w:val="009D2BD8"/>
    <w:rsid w:val="009E0C65"/>
    <w:rsid w:val="009E529F"/>
    <w:rsid w:val="009E748B"/>
    <w:rsid w:val="009F0513"/>
    <w:rsid w:val="00A16185"/>
    <w:rsid w:val="00A26032"/>
    <w:rsid w:val="00A33865"/>
    <w:rsid w:val="00A5082B"/>
    <w:rsid w:val="00A61603"/>
    <w:rsid w:val="00A66B2B"/>
    <w:rsid w:val="00A72326"/>
    <w:rsid w:val="00A72487"/>
    <w:rsid w:val="00A86943"/>
    <w:rsid w:val="00A91794"/>
    <w:rsid w:val="00AA2B42"/>
    <w:rsid w:val="00AA7E57"/>
    <w:rsid w:val="00AA7FE4"/>
    <w:rsid w:val="00AB3170"/>
    <w:rsid w:val="00AC20F7"/>
    <w:rsid w:val="00AC247F"/>
    <w:rsid w:val="00AC7987"/>
    <w:rsid w:val="00AD0D2B"/>
    <w:rsid w:val="00AD4A37"/>
    <w:rsid w:val="00AD67BF"/>
    <w:rsid w:val="00B00AEE"/>
    <w:rsid w:val="00B07C0D"/>
    <w:rsid w:val="00B122F2"/>
    <w:rsid w:val="00B13D75"/>
    <w:rsid w:val="00B21259"/>
    <w:rsid w:val="00B25A79"/>
    <w:rsid w:val="00B27FBB"/>
    <w:rsid w:val="00B40CD7"/>
    <w:rsid w:val="00B40F46"/>
    <w:rsid w:val="00B44566"/>
    <w:rsid w:val="00B45FAF"/>
    <w:rsid w:val="00B66776"/>
    <w:rsid w:val="00B7582A"/>
    <w:rsid w:val="00B90CAB"/>
    <w:rsid w:val="00BB3437"/>
    <w:rsid w:val="00BD209B"/>
    <w:rsid w:val="00BE2D79"/>
    <w:rsid w:val="00C12436"/>
    <w:rsid w:val="00C15F2E"/>
    <w:rsid w:val="00C16AD0"/>
    <w:rsid w:val="00C43D5C"/>
    <w:rsid w:val="00C508B7"/>
    <w:rsid w:val="00C64B38"/>
    <w:rsid w:val="00C83E74"/>
    <w:rsid w:val="00C91229"/>
    <w:rsid w:val="00C93927"/>
    <w:rsid w:val="00C93D04"/>
    <w:rsid w:val="00C950B5"/>
    <w:rsid w:val="00CA2E3F"/>
    <w:rsid w:val="00CA41EF"/>
    <w:rsid w:val="00CA7280"/>
    <w:rsid w:val="00CB68AB"/>
    <w:rsid w:val="00CD77FD"/>
    <w:rsid w:val="00CE27B5"/>
    <w:rsid w:val="00CE76D2"/>
    <w:rsid w:val="00CE7A72"/>
    <w:rsid w:val="00CF1F7C"/>
    <w:rsid w:val="00D1067D"/>
    <w:rsid w:val="00D15C2F"/>
    <w:rsid w:val="00D20E34"/>
    <w:rsid w:val="00D23087"/>
    <w:rsid w:val="00D33239"/>
    <w:rsid w:val="00D40A96"/>
    <w:rsid w:val="00D446B1"/>
    <w:rsid w:val="00D4537F"/>
    <w:rsid w:val="00D63AE3"/>
    <w:rsid w:val="00D65A85"/>
    <w:rsid w:val="00D666F7"/>
    <w:rsid w:val="00D740EA"/>
    <w:rsid w:val="00DA07C9"/>
    <w:rsid w:val="00DA5B16"/>
    <w:rsid w:val="00DA5FE2"/>
    <w:rsid w:val="00DB1CF4"/>
    <w:rsid w:val="00DD71B4"/>
    <w:rsid w:val="00DE102B"/>
    <w:rsid w:val="00DE7F8C"/>
    <w:rsid w:val="00DF0F30"/>
    <w:rsid w:val="00DF2C57"/>
    <w:rsid w:val="00DF623D"/>
    <w:rsid w:val="00E03B36"/>
    <w:rsid w:val="00E05FED"/>
    <w:rsid w:val="00E176AB"/>
    <w:rsid w:val="00E24F9C"/>
    <w:rsid w:val="00E364FD"/>
    <w:rsid w:val="00E3706D"/>
    <w:rsid w:val="00E4122A"/>
    <w:rsid w:val="00E44B5F"/>
    <w:rsid w:val="00E45E25"/>
    <w:rsid w:val="00E47924"/>
    <w:rsid w:val="00E507E3"/>
    <w:rsid w:val="00E644BC"/>
    <w:rsid w:val="00E91512"/>
    <w:rsid w:val="00EA67F1"/>
    <w:rsid w:val="00EB2A93"/>
    <w:rsid w:val="00EB399F"/>
    <w:rsid w:val="00EC3DC4"/>
    <w:rsid w:val="00ED22AE"/>
    <w:rsid w:val="00ED372B"/>
    <w:rsid w:val="00EE221A"/>
    <w:rsid w:val="00EE60BB"/>
    <w:rsid w:val="00EE7A1D"/>
    <w:rsid w:val="00EE7D99"/>
    <w:rsid w:val="00F11E99"/>
    <w:rsid w:val="00F24CBD"/>
    <w:rsid w:val="00F65505"/>
    <w:rsid w:val="00F66023"/>
    <w:rsid w:val="00F801FA"/>
    <w:rsid w:val="00F85FD9"/>
    <w:rsid w:val="00FC3ADE"/>
    <w:rsid w:val="00FC6B53"/>
    <w:rsid w:val="00FE3621"/>
    <w:rsid w:val="00FE52CE"/>
    <w:rsid w:val="00FF5B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7ADC0A"/>
  <w15:docId w15:val="{59BA7D8D-0999-487E-B329-C669B5D6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6B53"/>
    <w:pPr>
      <w:spacing w:after="120"/>
    </w:pPr>
    <w:rPr>
      <w:rFonts w:ascii="Open Sans" w:hAnsi="Open Sans"/>
      <w:sz w:val="20"/>
    </w:rPr>
  </w:style>
  <w:style w:type="paragraph" w:styleId="berschrift1">
    <w:name w:val="heading 1"/>
    <w:basedOn w:val="Standard"/>
    <w:next w:val="Standard"/>
    <w:link w:val="berschrift1Zchn"/>
    <w:uiPriority w:val="9"/>
    <w:qFormat/>
    <w:rsid w:val="006E3BF2"/>
    <w:pPr>
      <w:keepNext/>
      <w:keepLines/>
      <w:spacing w:before="36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5C5A2B"/>
    <w:pPr>
      <w:keepNext/>
      <w:keepLines/>
      <w:spacing w:before="240" w:after="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6E3BF2"/>
    <w:pPr>
      <w:keepNext/>
      <w:keepLines/>
      <w:spacing w:before="200" w:after="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semiHidden/>
    <w:unhideWhenUsed/>
    <w:rsid w:val="00E176A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12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1259"/>
  </w:style>
  <w:style w:type="paragraph" w:styleId="Fuzeile">
    <w:name w:val="footer"/>
    <w:basedOn w:val="Standard"/>
    <w:link w:val="FuzeileZchn"/>
    <w:uiPriority w:val="99"/>
    <w:unhideWhenUsed/>
    <w:rsid w:val="00B212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1259"/>
  </w:style>
  <w:style w:type="paragraph" w:styleId="Sprechblasentext">
    <w:name w:val="Balloon Text"/>
    <w:basedOn w:val="Standard"/>
    <w:link w:val="SprechblasentextZchn"/>
    <w:uiPriority w:val="99"/>
    <w:semiHidden/>
    <w:unhideWhenUsed/>
    <w:rsid w:val="00B212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1259"/>
    <w:rPr>
      <w:rFonts w:ascii="Tahoma" w:hAnsi="Tahoma" w:cs="Tahoma"/>
      <w:sz w:val="16"/>
      <w:szCs w:val="16"/>
    </w:rPr>
  </w:style>
  <w:style w:type="paragraph" w:customStyle="1" w:styleId="CEG2Fuzeile">
    <w:name w:val="CEG_2. Fußzeile"/>
    <w:basedOn w:val="Standard"/>
    <w:next w:val="Textkrper"/>
    <w:link w:val="CEG2FuzeileZchn"/>
    <w:autoRedefine/>
    <w:rsid w:val="00B21259"/>
    <w:pPr>
      <w:tabs>
        <w:tab w:val="left" w:pos="0"/>
        <w:tab w:val="left" w:pos="3261"/>
        <w:tab w:val="center" w:pos="6946"/>
        <w:tab w:val="right" w:pos="9356"/>
      </w:tabs>
      <w:spacing w:after="60" w:line="240" w:lineRule="auto"/>
    </w:pPr>
    <w:rPr>
      <w:rFonts w:eastAsia="Times New Roman" w:cs="Times New Roman"/>
      <w:color w:val="808080"/>
      <w:sz w:val="16"/>
      <w:szCs w:val="24"/>
      <w:lang w:eastAsia="de-DE"/>
    </w:rPr>
  </w:style>
  <w:style w:type="character" w:customStyle="1" w:styleId="CEG2FuzeileZchn">
    <w:name w:val="CEG_2. Fußzeile Zchn"/>
    <w:basedOn w:val="Absatz-Standardschriftart"/>
    <w:link w:val="CEG2Fuzeile"/>
    <w:rsid w:val="00B21259"/>
    <w:rPr>
      <w:rFonts w:ascii="Arial" w:eastAsia="Times New Roman" w:hAnsi="Arial" w:cs="Times New Roman"/>
      <w:color w:val="808080"/>
      <w:sz w:val="16"/>
      <w:szCs w:val="24"/>
      <w:lang w:eastAsia="de-DE"/>
    </w:rPr>
  </w:style>
  <w:style w:type="paragraph" w:styleId="Textkrper">
    <w:name w:val="Body Text"/>
    <w:basedOn w:val="Standard"/>
    <w:link w:val="TextkrperZchn"/>
    <w:uiPriority w:val="99"/>
    <w:semiHidden/>
    <w:unhideWhenUsed/>
    <w:rsid w:val="00B21259"/>
  </w:style>
  <w:style w:type="character" w:customStyle="1" w:styleId="TextkrperZchn">
    <w:name w:val="Textkörper Zchn"/>
    <w:basedOn w:val="Absatz-Standardschriftart"/>
    <w:link w:val="Textkrper"/>
    <w:uiPriority w:val="99"/>
    <w:semiHidden/>
    <w:rsid w:val="00B21259"/>
  </w:style>
  <w:style w:type="character" w:customStyle="1" w:styleId="berschrift1Zchn">
    <w:name w:val="Überschrift 1 Zchn"/>
    <w:basedOn w:val="Absatz-Standardschriftart"/>
    <w:link w:val="berschrift1"/>
    <w:uiPriority w:val="9"/>
    <w:rsid w:val="006E3BF2"/>
    <w:rPr>
      <w:rFonts w:ascii="Arial" w:eastAsiaTheme="majorEastAsia" w:hAnsi="Arial" w:cstheme="majorBidi"/>
      <w:b/>
      <w:bCs/>
      <w:sz w:val="28"/>
      <w:szCs w:val="28"/>
    </w:rPr>
  </w:style>
  <w:style w:type="paragraph" w:styleId="Listenabsatz">
    <w:name w:val="List Paragraph"/>
    <w:basedOn w:val="Standard"/>
    <w:link w:val="ListenabsatzZchn"/>
    <w:uiPriority w:val="34"/>
    <w:qFormat/>
    <w:rsid w:val="006E3BF2"/>
    <w:pPr>
      <w:ind w:left="720"/>
      <w:contextualSpacing/>
    </w:pPr>
  </w:style>
  <w:style w:type="paragraph" w:customStyle="1" w:styleId="Aufzhlung">
    <w:name w:val="Aufzählung"/>
    <w:basedOn w:val="Listenabsatz"/>
    <w:link w:val="AufzhlungZchn"/>
    <w:rsid w:val="0049699E"/>
    <w:pPr>
      <w:numPr>
        <w:numId w:val="3"/>
      </w:numPr>
    </w:pPr>
  </w:style>
  <w:style w:type="character" w:customStyle="1" w:styleId="berschrift2Zchn">
    <w:name w:val="Überschrift 2 Zchn"/>
    <w:basedOn w:val="Absatz-Standardschriftart"/>
    <w:link w:val="berschrift2"/>
    <w:uiPriority w:val="9"/>
    <w:rsid w:val="005C5A2B"/>
    <w:rPr>
      <w:rFonts w:ascii="Open Sans" w:eastAsiaTheme="majorEastAsia" w:hAnsi="Open Sans" w:cstheme="majorBidi"/>
      <w:b/>
      <w:bCs/>
      <w:sz w:val="24"/>
      <w:szCs w:val="26"/>
    </w:rPr>
  </w:style>
  <w:style w:type="character" w:customStyle="1" w:styleId="ListenabsatzZchn">
    <w:name w:val="Listenabsatz Zchn"/>
    <w:basedOn w:val="Absatz-Standardschriftart"/>
    <w:link w:val="Listenabsatz"/>
    <w:uiPriority w:val="34"/>
    <w:rsid w:val="006E3BF2"/>
    <w:rPr>
      <w:rFonts w:ascii="Arial" w:hAnsi="Arial"/>
    </w:rPr>
  </w:style>
  <w:style w:type="character" w:customStyle="1" w:styleId="AufzhlungZchn">
    <w:name w:val="Aufzählung Zchn"/>
    <w:basedOn w:val="ListenabsatzZchn"/>
    <w:link w:val="Aufzhlung"/>
    <w:rsid w:val="006E3BF2"/>
    <w:rPr>
      <w:rFonts w:ascii="Arial" w:hAnsi="Arial"/>
    </w:rPr>
  </w:style>
  <w:style w:type="character" w:customStyle="1" w:styleId="berschrift3Zchn">
    <w:name w:val="Überschrift 3 Zchn"/>
    <w:basedOn w:val="Absatz-Standardschriftart"/>
    <w:link w:val="berschrift3"/>
    <w:uiPriority w:val="9"/>
    <w:rsid w:val="006E3BF2"/>
    <w:rPr>
      <w:rFonts w:ascii="Arial" w:eastAsiaTheme="majorEastAsia" w:hAnsi="Arial" w:cstheme="majorBidi"/>
      <w:b/>
      <w:bCs/>
      <w:color w:val="000000" w:themeColor="text1"/>
    </w:rPr>
  </w:style>
  <w:style w:type="paragraph" w:styleId="Titel">
    <w:name w:val="Title"/>
    <w:basedOn w:val="Standard"/>
    <w:next w:val="Standard"/>
    <w:link w:val="TitelZchn"/>
    <w:uiPriority w:val="10"/>
    <w:qFormat/>
    <w:rsid w:val="007912CB"/>
    <w:pPr>
      <w:spacing w:after="300" w:line="240" w:lineRule="auto"/>
      <w:contextualSpacing/>
    </w:pPr>
    <w:rPr>
      <w:rFonts w:eastAsiaTheme="majorEastAsia" w:cstheme="majorBidi"/>
      <w:b/>
      <w:color w:val="000000" w:themeColor="text1"/>
      <w:spacing w:val="5"/>
      <w:kern w:val="28"/>
      <w:sz w:val="52"/>
      <w:szCs w:val="52"/>
    </w:rPr>
  </w:style>
  <w:style w:type="character" w:customStyle="1" w:styleId="TitelZchn">
    <w:name w:val="Titel Zchn"/>
    <w:basedOn w:val="Absatz-Standardschriftart"/>
    <w:link w:val="Titel"/>
    <w:uiPriority w:val="10"/>
    <w:rsid w:val="007912CB"/>
    <w:rPr>
      <w:rFonts w:ascii="Arial" w:eastAsiaTheme="majorEastAsia" w:hAnsi="Arial" w:cstheme="majorBidi"/>
      <w:b/>
      <w:color w:val="000000" w:themeColor="text1"/>
      <w:spacing w:val="5"/>
      <w:kern w:val="28"/>
      <w:sz w:val="52"/>
      <w:szCs w:val="52"/>
    </w:rPr>
  </w:style>
  <w:style w:type="paragraph" w:styleId="Untertitel">
    <w:name w:val="Subtitle"/>
    <w:basedOn w:val="Standard"/>
    <w:next w:val="Standard"/>
    <w:link w:val="UntertitelZchn"/>
    <w:uiPriority w:val="11"/>
    <w:qFormat/>
    <w:rsid w:val="006E3BF2"/>
    <w:pPr>
      <w:numPr>
        <w:ilvl w:val="1"/>
      </w:numPr>
    </w:pPr>
    <w:rPr>
      <w:rFonts w:eastAsiaTheme="majorEastAsia" w:cstheme="majorBidi"/>
      <w:i/>
      <w:iCs/>
      <w:color w:val="000000" w:themeColor="text1"/>
      <w:spacing w:val="15"/>
      <w:szCs w:val="24"/>
    </w:rPr>
  </w:style>
  <w:style w:type="character" w:customStyle="1" w:styleId="UntertitelZchn">
    <w:name w:val="Untertitel Zchn"/>
    <w:basedOn w:val="Absatz-Standardschriftart"/>
    <w:link w:val="Untertitel"/>
    <w:uiPriority w:val="11"/>
    <w:rsid w:val="006E3BF2"/>
    <w:rPr>
      <w:rFonts w:ascii="Arial" w:eastAsiaTheme="majorEastAsia" w:hAnsi="Arial" w:cstheme="majorBidi"/>
      <w:i/>
      <w:iCs/>
      <w:color w:val="000000" w:themeColor="text1"/>
      <w:spacing w:val="15"/>
      <w:szCs w:val="24"/>
    </w:rPr>
  </w:style>
  <w:style w:type="character" w:styleId="Hyperlink">
    <w:name w:val="Hyperlink"/>
    <w:basedOn w:val="Absatz-Standardschriftart"/>
    <w:uiPriority w:val="99"/>
    <w:unhideWhenUsed/>
    <w:rsid w:val="004F43E7"/>
    <w:rPr>
      <w:color w:val="0000FF" w:themeColor="hyperlink"/>
      <w:u w:val="single"/>
    </w:rPr>
  </w:style>
  <w:style w:type="character" w:styleId="Kommentarzeichen">
    <w:name w:val="annotation reference"/>
    <w:basedOn w:val="Absatz-Standardschriftart"/>
    <w:uiPriority w:val="99"/>
    <w:semiHidden/>
    <w:unhideWhenUsed/>
    <w:rsid w:val="00D15C2F"/>
    <w:rPr>
      <w:sz w:val="16"/>
      <w:szCs w:val="16"/>
    </w:rPr>
  </w:style>
  <w:style w:type="paragraph" w:styleId="Kommentartext">
    <w:name w:val="annotation text"/>
    <w:basedOn w:val="Standard"/>
    <w:link w:val="KommentartextZchn"/>
    <w:uiPriority w:val="99"/>
    <w:semiHidden/>
    <w:unhideWhenUsed/>
    <w:rsid w:val="00D15C2F"/>
    <w:pPr>
      <w:spacing w:line="240" w:lineRule="auto"/>
    </w:pPr>
    <w:rPr>
      <w:szCs w:val="20"/>
    </w:rPr>
  </w:style>
  <w:style w:type="character" w:customStyle="1" w:styleId="KommentartextZchn">
    <w:name w:val="Kommentartext Zchn"/>
    <w:basedOn w:val="Absatz-Standardschriftart"/>
    <w:link w:val="Kommentartext"/>
    <w:uiPriority w:val="99"/>
    <w:semiHidden/>
    <w:rsid w:val="00D15C2F"/>
    <w:rPr>
      <w:rFonts w:ascii="Open Sans" w:hAnsi="Open Sans"/>
      <w:sz w:val="20"/>
      <w:szCs w:val="20"/>
    </w:rPr>
  </w:style>
  <w:style w:type="paragraph" w:styleId="Kommentarthema">
    <w:name w:val="annotation subject"/>
    <w:basedOn w:val="Kommentartext"/>
    <w:next w:val="Kommentartext"/>
    <w:link w:val="KommentarthemaZchn"/>
    <w:uiPriority w:val="99"/>
    <w:semiHidden/>
    <w:unhideWhenUsed/>
    <w:rsid w:val="00D15C2F"/>
    <w:rPr>
      <w:b/>
      <w:bCs/>
    </w:rPr>
  </w:style>
  <w:style w:type="character" w:customStyle="1" w:styleId="KommentarthemaZchn">
    <w:name w:val="Kommentarthema Zchn"/>
    <w:basedOn w:val="KommentartextZchn"/>
    <w:link w:val="Kommentarthema"/>
    <w:uiPriority w:val="99"/>
    <w:semiHidden/>
    <w:rsid w:val="00D15C2F"/>
    <w:rPr>
      <w:rFonts w:ascii="Open Sans" w:hAnsi="Open Sans"/>
      <w:b/>
      <w:bCs/>
      <w:sz w:val="20"/>
      <w:szCs w:val="20"/>
    </w:rPr>
  </w:style>
  <w:style w:type="character" w:customStyle="1" w:styleId="berschrift4Zchn">
    <w:name w:val="Überschrift 4 Zchn"/>
    <w:basedOn w:val="Absatz-Standardschriftart"/>
    <w:link w:val="berschrift4"/>
    <w:uiPriority w:val="9"/>
    <w:semiHidden/>
    <w:rsid w:val="00E176AB"/>
    <w:rPr>
      <w:rFonts w:asciiTheme="majorHAnsi" w:eastAsiaTheme="majorEastAsia" w:hAnsiTheme="majorHAnsi" w:cstheme="majorBidi"/>
      <w:i/>
      <w:iCs/>
      <w:color w:val="365F91" w:themeColor="accent1" w:themeShade="BF"/>
      <w:sz w:val="20"/>
    </w:rPr>
  </w:style>
  <w:style w:type="character" w:styleId="BesuchterLink">
    <w:name w:val="FollowedHyperlink"/>
    <w:basedOn w:val="Absatz-Standardschriftart"/>
    <w:uiPriority w:val="99"/>
    <w:semiHidden/>
    <w:unhideWhenUsed/>
    <w:rsid w:val="002726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07600">
      <w:bodyDiv w:val="1"/>
      <w:marLeft w:val="0"/>
      <w:marRight w:val="0"/>
      <w:marTop w:val="0"/>
      <w:marBottom w:val="0"/>
      <w:divBdr>
        <w:top w:val="none" w:sz="0" w:space="0" w:color="auto"/>
        <w:left w:val="none" w:sz="0" w:space="0" w:color="auto"/>
        <w:bottom w:val="none" w:sz="0" w:space="0" w:color="auto"/>
        <w:right w:val="none" w:sz="0" w:space="0" w:color="auto"/>
      </w:divBdr>
    </w:div>
    <w:div w:id="358242050">
      <w:bodyDiv w:val="1"/>
      <w:marLeft w:val="0"/>
      <w:marRight w:val="0"/>
      <w:marTop w:val="0"/>
      <w:marBottom w:val="0"/>
      <w:divBdr>
        <w:top w:val="none" w:sz="0" w:space="0" w:color="auto"/>
        <w:left w:val="none" w:sz="0" w:space="0" w:color="auto"/>
        <w:bottom w:val="none" w:sz="0" w:space="0" w:color="auto"/>
        <w:right w:val="none" w:sz="0" w:space="0" w:color="auto"/>
      </w:divBdr>
    </w:div>
    <w:div w:id="480848090">
      <w:bodyDiv w:val="1"/>
      <w:marLeft w:val="0"/>
      <w:marRight w:val="0"/>
      <w:marTop w:val="0"/>
      <w:marBottom w:val="0"/>
      <w:divBdr>
        <w:top w:val="none" w:sz="0" w:space="0" w:color="auto"/>
        <w:left w:val="none" w:sz="0" w:space="0" w:color="auto"/>
        <w:bottom w:val="none" w:sz="0" w:space="0" w:color="auto"/>
        <w:right w:val="none" w:sz="0" w:space="0" w:color="auto"/>
      </w:divBdr>
    </w:div>
    <w:div w:id="900217047">
      <w:bodyDiv w:val="1"/>
      <w:marLeft w:val="0"/>
      <w:marRight w:val="0"/>
      <w:marTop w:val="0"/>
      <w:marBottom w:val="0"/>
      <w:divBdr>
        <w:top w:val="none" w:sz="0" w:space="0" w:color="auto"/>
        <w:left w:val="none" w:sz="0" w:space="0" w:color="auto"/>
        <w:bottom w:val="none" w:sz="0" w:space="0" w:color="auto"/>
        <w:right w:val="none" w:sz="0" w:space="0" w:color="auto"/>
      </w:divBdr>
    </w:div>
    <w:div w:id="14337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niversum.de/studien/verbraucherumfragen/auswirkungen-der-corona-pandemie-auf-die-nutzung-von-online-dienst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oniversum.de" TargetMode="External"/><Relationship Id="rId4" Type="http://schemas.openxmlformats.org/officeDocument/2006/relationships/settings" Target="settings.xml"/><Relationship Id="rId9" Type="http://schemas.openxmlformats.org/officeDocument/2006/relationships/hyperlink" Target="http://www.boniversum.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7BEFB-2F1B-42BC-BE22-5D6BAA99C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6484</Characters>
  <Application>Microsoft Office Word</Application>
  <DocSecurity>4</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Company>Vereine Creditreform</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Wischmeyer, Meike</dc:creator>
  <cp:lastModifiedBy>Weiner, Larissa</cp:lastModifiedBy>
  <cp:revision>2</cp:revision>
  <cp:lastPrinted>2020-03-31T11:50:00Z</cp:lastPrinted>
  <dcterms:created xsi:type="dcterms:W3CDTF">2021-04-27T12:55:00Z</dcterms:created>
  <dcterms:modified xsi:type="dcterms:W3CDTF">2021-04-27T12:55:00Z</dcterms:modified>
</cp:coreProperties>
</file>